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B3" w:rsidRPr="009F16B3" w:rsidRDefault="009F16B3" w:rsidP="00FD4409">
      <w:pPr>
        <w:jc w:val="center"/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9F16B3">
        <w:rPr>
          <w:rFonts w:asciiTheme="minorHAnsi" w:eastAsiaTheme="majorEastAsia" w:hAnsiTheme="minorHAnsi" w:cstheme="minorHAnsi"/>
          <w:b/>
          <w:color w:val="000000" w:themeColor="text1"/>
          <w:sz w:val="24"/>
          <w:szCs w:val="24"/>
        </w:rPr>
        <w:t>CV GEORGIOS PAPAVASSILIOU</w:t>
      </w: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52" w:after="0"/>
        <w:rPr>
          <w:rFonts w:asciiTheme="minorHAnsi" w:hAnsiTheme="minorHAnsi" w:cstheme="minorHAnsi"/>
          <w:b/>
          <w:bCs/>
          <w:w w:val="102"/>
        </w:rPr>
      </w:pPr>
      <w:r w:rsidRPr="009F16B3">
        <w:rPr>
          <w:rFonts w:asciiTheme="minorHAnsi" w:hAnsiTheme="minorHAnsi" w:cstheme="minorHAnsi"/>
          <w:b/>
          <w:bCs/>
          <w:spacing w:val="2"/>
        </w:rPr>
        <w:t>P</w:t>
      </w:r>
      <w:r w:rsidRPr="009F16B3">
        <w:rPr>
          <w:rFonts w:asciiTheme="minorHAnsi" w:hAnsiTheme="minorHAnsi" w:cstheme="minorHAnsi"/>
          <w:b/>
          <w:bCs/>
          <w:spacing w:val="3"/>
        </w:rPr>
        <w:t>ER</w:t>
      </w:r>
      <w:r w:rsidRPr="009F16B3">
        <w:rPr>
          <w:rFonts w:asciiTheme="minorHAnsi" w:hAnsiTheme="minorHAnsi" w:cstheme="minorHAnsi"/>
          <w:b/>
          <w:bCs/>
          <w:spacing w:val="2"/>
        </w:rPr>
        <w:t>S</w:t>
      </w:r>
      <w:r w:rsidRPr="009F16B3">
        <w:rPr>
          <w:rFonts w:asciiTheme="minorHAnsi" w:hAnsiTheme="minorHAnsi" w:cstheme="minorHAnsi"/>
          <w:b/>
          <w:bCs/>
          <w:spacing w:val="3"/>
        </w:rPr>
        <w:t>ONA</w:t>
      </w:r>
      <w:r w:rsidRPr="009F16B3">
        <w:rPr>
          <w:rFonts w:asciiTheme="minorHAnsi" w:hAnsiTheme="minorHAnsi" w:cstheme="minorHAnsi"/>
          <w:b/>
          <w:bCs/>
        </w:rPr>
        <w:t>L</w:t>
      </w:r>
      <w:r w:rsidRPr="009F16B3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9F16B3">
        <w:rPr>
          <w:rFonts w:asciiTheme="minorHAnsi" w:hAnsiTheme="minorHAnsi" w:cstheme="minorHAnsi"/>
          <w:b/>
          <w:bCs/>
          <w:spacing w:val="2"/>
          <w:w w:val="102"/>
        </w:rPr>
        <w:t>I</w:t>
      </w:r>
      <w:r w:rsidRPr="009F16B3">
        <w:rPr>
          <w:rFonts w:asciiTheme="minorHAnsi" w:hAnsiTheme="minorHAnsi" w:cstheme="minorHAnsi"/>
          <w:b/>
          <w:bCs/>
          <w:spacing w:val="3"/>
          <w:w w:val="102"/>
        </w:rPr>
        <w:t>N</w:t>
      </w:r>
      <w:r w:rsidRPr="009F16B3">
        <w:rPr>
          <w:rFonts w:asciiTheme="minorHAnsi" w:hAnsiTheme="minorHAnsi" w:cstheme="minorHAnsi"/>
          <w:b/>
          <w:bCs/>
          <w:spacing w:val="2"/>
          <w:w w:val="102"/>
        </w:rPr>
        <w:t>F</w:t>
      </w:r>
      <w:r w:rsidRPr="009F16B3">
        <w:rPr>
          <w:rFonts w:asciiTheme="minorHAnsi" w:hAnsiTheme="minorHAnsi" w:cstheme="minorHAnsi"/>
          <w:b/>
          <w:bCs/>
          <w:spacing w:val="3"/>
          <w:w w:val="102"/>
        </w:rPr>
        <w:t>OR</w:t>
      </w:r>
      <w:r w:rsidRPr="009F16B3">
        <w:rPr>
          <w:rFonts w:asciiTheme="minorHAnsi" w:hAnsiTheme="minorHAnsi" w:cstheme="minorHAnsi"/>
          <w:b/>
          <w:bCs/>
          <w:spacing w:val="4"/>
          <w:w w:val="102"/>
        </w:rPr>
        <w:t>M</w:t>
      </w:r>
      <w:r w:rsidRPr="009F16B3">
        <w:rPr>
          <w:rFonts w:asciiTheme="minorHAnsi" w:hAnsiTheme="minorHAnsi" w:cstheme="minorHAnsi"/>
          <w:b/>
          <w:bCs/>
          <w:spacing w:val="3"/>
          <w:w w:val="102"/>
        </w:rPr>
        <w:t>AT</w:t>
      </w:r>
      <w:r w:rsidRPr="009F16B3">
        <w:rPr>
          <w:rFonts w:asciiTheme="minorHAnsi" w:hAnsiTheme="minorHAnsi" w:cstheme="minorHAnsi"/>
          <w:b/>
          <w:bCs/>
          <w:spacing w:val="2"/>
          <w:w w:val="102"/>
        </w:rPr>
        <w:t>I</w:t>
      </w:r>
      <w:r w:rsidRPr="009F16B3">
        <w:rPr>
          <w:rFonts w:asciiTheme="minorHAnsi" w:hAnsiTheme="minorHAnsi" w:cstheme="minorHAnsi"/>
          <w:b/>
          <w:bCs/>
          <w:spacing w:val="3"/>
          <w:w w:val="102"/>
        </w:rPr>
        <w:t>O</w:t>
      </w:r>
      <w:r w:rsidRPr="009F16B3">
        <w:rPr>
          <w:rFonts w:asciiTheme="minorHAnsi" w:hAnsiTheme="minorHAnsi" w:cstheme="minorHAnsi"/>
          <w:b/>
          <w:bCs/>
          <w:w w:val="102"/>
        </w:rPr>
        <w:t>N</w:t>
      </w:r>
    </w:p>
    <w:p w:rsidR="0061713F" w:rsidRPr="009F16B3" w:rsidRDefault="0061713F" w:rsidP="0061713F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9F16B3">
        <w:rPr>
          <w:rFonts w:asciiTheme="minorHAnsi" w:hAnsiTheme="minorHAnsi" w:cstheme="minorHAnsi"/>
          <w:spacing w:val="3"/>
        </w:rPr>
        <w:t>Family name, First name: PAPAVASSILIOU, GEORGIOS</w:t>
      </w:r>
    </w:p>
    <w:p w:rsidR="0061713F" w:rsidRPr="009F16B3" w:rsidRDefault="0061713F" w:rsidP="0061713F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9F16B3">
        <w:rPr>
          <w:rFonts w:asciiTheme="minorHAnsi" w:hAnsiTheme="minorHAnsi" w:cstheme="minorHAnsi"/>
          <w:spacing w:val="3"/>
        </w:rPr>
        <w:t>Date of birth: February 28, 1954</w:t>
      </w:r>
    </w:p>
    <w:p w:rsidR="0061713F" w:rsidRPr="009F16B3" w:rsidRDefault="0061713F" w:rsidP="0061713F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9F16B3">
        <w:rPr>
          <w:rFonts w:asciiTheme="minorHAnsi" w:hAnsiTheme="minorHAnsi" w:cstheme="minorHAnsi"/>
          <w:spacing w:val="3"/>
        </w:rPr>
        <w:t>Nationality: Greek</w:t>
      </w:r>
    </w:p>
    <w:p w:rsidR="00AB6818" w:rsidRPr="00F22712" w:rsidRDefault="0061713F" w:rsidP="00AB6818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9F16B3">
        <w:rPr>
          <w:rFonts w:asciiTheme="minorHAnsi" w:hAnsiTheme="minorHAnsi" w:cstheme="minorHAnsi"/>
          <w:spacing w:val="3"/>
        </w:rPr>
        <w:t>URL for web site:</w:t>
      </w:r>
      <w:r w:rsidR="00AB6818" w:rsidRPr="00AB6818">
        <w:rPr>
          <w:rFonts w:asciiTheme="minorHAnsi" w:hAnsiTheme="minorHAnsi" w:cstheme="minorHAnsi"/>
          <w:spacing w:val="3"/>
        </w:rPr>
        <w:t xml:space="preserve"> </w:t>
      </w:r>
      <w:hyperlink r:id="rId9" w:history="1">
        <w:r w:rsidR="00677E80" w:rsidRPr="00336F76">
          <w:rPr>
            <w:rStyle w:val="Hyperlink"/>
            <w:rFonts w:asciiTheme="minorHAnsi" w:hAnsiTheme="minorHAnsi" w:cstheme="minorHAnsi"/>
            <w:spacing w:val="3"/>
          </w:rPr>
          <w:t>http://inn.demokritos.gr/research_group/ssNMR/</w:t>
        </w:r>
      </w:hyperlink>
      <w:r w:rsidR="00677E80">
        <w:rPr>
          <w:rFonts w:asciiTheme="minorHAnsi" w:hAnsiTheme="minorHAnsi" w:cstheme="minorHAnsi"/>
          <w:spacing w:val="3"/>
        </w:rPr>
        <w:t xml:space="preserve"> </w:t>
      </w:r>
    </w:p>
    <w:p w:rsidR="0061713F" w:rsidRPr="009F16B3" w:rsidRDefault="0061713F" w:rsidP="0061713F">
      <w:pPr>
        <w:widowControl w:val="0"/>
        <w:tabs>
          <w:tab w:val="left" w:pos="222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spacing w:val="3"/>
        </w:rPr>
      </w:pPr>
      <w:r w:rsidRPr="009F16B3">
        <w:rPr>
          <w:rFonts w:asciiTheme="minorHAnsi" w:hAnsiTheme="minorHAnsi" w:cstheme="minorHAnsi"/>
          <w:spacing w:val="3"/>
        </w:rPr>
        <w:tab/>
      </w:r>
      <w:r w:rsidRPr="009F16B3">
        <w:rPr>
          <w:rFonts w:asciiTheme="minorHAnsi" w:hAnsiTheme="minorHAnsi" w:cstheme="minorHAnsi"/>
          <w:spacing w:val="3"/>
        </w:rPr>
        <w:tab/>
      </w:r>
    </w:p>
    <w:p w:rsidR="0061713F" w:rsidRPr="009F16B3" w:rsidRDefault="0061713F" w:rsidP="004C5F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rPr>
          <w:rFonts w:asciiTheme="minorHAnsi" w:hAnsiTheme="minorHAnsi" w:cstheme="minorHAnsi"/>
          <w:b/>
          <w:bCs/>
          <w:color w:val="000000"/>
          <w:w w:val="102"/>
        </w:rPr>
      </w:pPr>
      <w:r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EDUCATION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3" w:hanging="1418"/>
        <w:rPr>
          <w:rFonts w:asciiTheme="minorHAnsi" w:hAnsiTheme="minorHAnsi" w:cstheme="minorHAnsi"/>
          <w:bCs/>
          <w:color w:val="000000"/>
          <w:spacing w:val="4"/>
        </w:rPr>
      </w:pPr>
      <w:r w:rsidRPr="009F16B3">
        <w:rPr>
          <w:rFonts w:asciiTheme="minorHAnsi" w:hAnsiTheme="minorHAnsi" w:cstheme="minorHAnsi"/>
          <w:color w:val="000000"/>
        </w:rPr>
        <w:t xml:space="preserve">1989 PhD </w:t>
      </w:r>
      <w:r w:rsidRPr="009F16B3">
        <w:rPr>
          <w:rFonts w:asciiTheme="minorHAnsi" w:hAnsiTheme="minorHAnsi" w:cstheme="minorHAnsi"/>
          <w:color w:val="000000"/>
        </w:rPr>
        <w:tab/>
        <w:t>Department of Physics, University of Ioannina, Greece</w:t>
      </w:r>
      <w:r w:rsidRPr="009F16B3">
        <w:rPr>
          <w:rFonts w:asciiTheme="minorHAnsi" w:hAnsiTheme="minorHAnsi" w:cstheme="minorHAnsi"/>
          <w:color w:val="000000"/>
        </w:rPr>
        <w:tab/>
      </w:r>
      <w:r w:rsidRPr="009F16B3">
        <w:rPr>
          <w:rFonts w:asciiTheme="minorHAnsi" w:hAnsiTheme="minorHAnsi" w:cstheme="minorHAnsi"/>
          <w:bCs/>
          <w:color w:val="000000"/>
          <w:spacing w:val="4"/>
        </w:rPr>
        <w:tab/>
        <w:t xml:space="preserve"> </w:t>
      </w:r>
    </w:p>
    <w:p w:rsidR="0061713F" w:rsidRPr="009F16B3" w:rsidRDefault="0061713F" w:rsidP="0061713F">
      <w:pPr>
        <w:widowControl w:val="0"/>
        <w:tabs>
          <w:tab w:val="left" w:pos="1540"/>
        </w:tabs>
        <w:autoSpaceDE w:val="0"/>
        <w:autoSpaceDN w:val="0"/>
        <w:adjustRightInd w:val="0"/>
        <w:spacing w:before="0" w:after="0"/>
        <w:ind w:right="-20"/>
        <w:rPr>
          <w:rFonts w:asciiTheme="minorHAnsi" w:hAnsiTheme="minorHAnsi" w:cstheme="minorHAnsi"/>
          <w:bCs/>
          <w:color w:val="000000"/>
          <w:spacing w:val="4"/>
        </w:rPr>
      </w:pPr>
    </w:p>
    <w:p w:rsidR="0061713F" w:rsidRPr="009F16B3" w:rsidRDefault="00903612" w:rsidP="004C5F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14"/>
        <w:rPr>
          <w:rFonts w:asciiTheme="minorHAnsi" w:hAnsiTheme="minorHAnsi" w:cstheme="minorHAnsi"/>
          <w:color w:val="000000"/>
        </w:rPr>
      </w:pP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LATEST</w:t>
      </w:r>
      <w:r w:rsidR="0061713F" w:rsidRPr="009F16B3">
        <w:rPr>
          <w:rFonts w:asciiTheme="minorHAnsi" w:hAnsiTheme="minorHAnsi" w:cstheme="minorHAnsi"/>
          <w:b/>
          <w:bCs/>
          <w:color w:val="000000"/>
          <w:spacing w:val="24"/>
        </w:rPr>
        <w:t xml:space="preserve"> </w:t>
      </w:r>
      <w:r w:rsidR="0061713F"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P</w:t>
      </w:r>
      <w:r w:rsidR="0061713F"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</w:t>
      </w:r>
      <w:r w:rsidR="0061713F"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SI</w:t>
      </w:r>
      <w:r w:rsidR="0061713F"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T</w:t>
      </w:r>
      <w:r w:rsidR="0061713F"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I</w:t>
      </w:r>
      <w:r w:rsidR="0061713F"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ON(S)</w:t>
      </w:r>
    </w:p>
    <w:p w:rsidR="0061713F" w:rsidRPr="009F16B3" w:rsidRDefault="0061713F" w:rsidP="0061713F">
      <w:pPr>
        <w:widowControl w:val="0"/>
        <w:tabs>
          <w:tab w:val="left" w:pos="1580"/>
        </w:tabs>
        <w:autoSpaceDE w:val="0"/>
        <w:autoSpaceDN w:val="0"/>
        <w:adjustRightInd w:val="0"/>
        <w:spacing w:before="0" w:after="0"/>
        <w:ind w:right="-23"/>
        <w:rPr>
          <w:rFonts w:asciiTheme="minorHAnsi" w:hAnsiTheme="minorHAnsi" w:cstheme="minorHAnsi"/>
          <w:color w:val="000000"/>
        </w:rPr>
      </w:pPr>
    </w:p>
    <w:p w:rsidR="0061713F" w:rsidRPr="009F16B3" w:rsidRDefault="0061713F" w:rsidP="00CE7771">
      <w:pPr>
        <w:widowControl w:val="0"/>
        <w:tabs>
          <w:tab w:val="left" w:pos="1710"/>
        </w:tabs>
        <w:autoSpaceDE w:val="0"/>
        <w:autoSpaceDN w:val="0"/>
        <w:adjustRightInd w:val="0"/>
        <w:spacing w:before="0" w:after="0"/>
        <w:ind w:left="1710" w:right="-23" w:hanging="1710"/>
        <w:jc w:val="both"/>
        <w:rPr>
          <w:rFonts w:asciiTheme="minorHAnsi" w:hAnsiTheme="minorHAnsi" w:cstheme="minorHAnsi"/>
          <w:color w:val="000000"/>
        </w:rPr>
      </w:pPr>
      <w:r w:rsidRPr="009F16B3">
        <w:rPr>
          <w:rFonts w:asciiTheme="minorHAnsi" w:hAnsiTheme="minorHAnsi" w:cstheme="minorHAnsi"/>
          <w:color w:val="000000"/>
        </w:rPr>
        <w:t xml:space="preserve">2004 – </w:t>
      </w:r>
      <w:r w:rsidR="00EF5984" w:rsidRPr="009F16B3">
        <w:rPr>
          <w:rFonts w:asciiTheme="minorHAnsi" w:hAnsiTheme="minorHAnsi" w:cstheme="minorHAnsi"/>
          <w:color w:val="000000"/>
        </w:rPr>
        <w:t>2021</w:t>
      </w:r>
      <w:r w:rsidRPr="009F16B3">
        <w:rPr>
          <w:rFonts w:asciiTheme="minorHAnsi" w:hAnsiTheme="minorHAnsi" w:cstheme="minorHAnsi"/>
          <w:color w:val="000000"/>
        </w:rPr>
        <w:tab/>
      </w:r>
      <w:r w:rsidRPr="009F16B3">
        <w:rPr>
          <w:rFonts w:asciiTheme="minorHAnsi" w:hAnsiTheme="minorHAnsi" w:cstheme="minorHAnsi"/>
          <w:b/>
          <w:color w:val="000000"/>
        </w:rPr>
        <w:t>Director of Research</w:t>
      </w:r>
      <w:r w:rsidRPr="009F16B3">
        <w:rPr>
          <w:rFonts w:asciiTheme="minorHAnsi" w:hAnsiTheme="minorHAnsi" w:cstheme="minorHAnsi"/>
          <w:color w:val="000000"/>
        </w:rPr>
        <w:t xml:space="preserve"> at the Institute of Nanoscience &amp; Nanotechnology, NCSR “Demokritos”, </w:t>
      </w:r>
      <w:proofErr w:type="gramStart"/>
      <w:r w:rsidRPr="009F16B3">
        <w:rPr>
          <w:rFonts w:asciiTheme="minorHAnsi" w:hAnsiTheme="minorHAnsi" w:cstheme="minorHAnsi"/>
          <w:color w:val="000000"/>
        </w:rPr>
        <w:t>Greece</w:t>
      </w:r>
      <w:proofErr w:type="gramEnd"/>
      <w:r w:rsidR="00EF5984" w:rsidRPr="009F16B3">
        <w:rPr>
          <w:rFonts w:asciiTheme="minorHAnsi" w:hAnsiTheme="minorHAnsi" w:cstheme="minorHAnsi"/>
          <w:color w:val="000000"/>
        </w:rPr>
        <w:t xml:space="preserve"> (retired 1-1-2022)</w:t>
      </w:r>
    </w:p>
    <w:p w:rsidR="0061713F" w:rsidRPr="009F16B3" w:rsidRDefault="0061713F" w:rsidP="00CE7771">
      <w:pPr>
        <w:widowControl w:val="0"/>
        <w:tabs>
          <w:tab w:val="left" w:pos="1710"/>
        </w:tabs>
        <w:autoSpaceDE w:val="0"/>
        <w:autoSpaceDN w:val="0"/>
        <w:adjustRightInd w:val="0"/>
        <w:spacing w:before="0" w:after="0"/>
        <w:ind w:left="1710" w:right="-23" w:hanging="1710"/>
        <w:jc w:val="both"/>
        <w:rPr>
          <w:rFonts w:asciiTheme="minorHAnsi" w:hAnsiTheme="minorHAnsi" w:cstheme="minorHAnsi"/>
          <w:color w:val="000000"/>
        </w:rPr>
      </w:pPr>
      <w:r w:rsidRPr="009F16B3">
        <w:rPr>
          <w:rFonts w:asciiTheme="minorHAnsi" w:hAnsiTheme="minorHAnsi" w:cstheme="minorHAnsi"/>
          <w:color w:val="000000"/>
        </w:rPr>
        <w:t xml:space="preserve">2004 – </w:t>
      </w:r>
      <w:r w:rsidR="00EF5984" w:rsidRPr="009F16B3">
        <w:rPr>
          <w:rFonts w:asciiTheme="minorHAnsi" w:hAnsiTheme="minorHAnsi" w:cstheme="minorHAnsi"/>
          <w:color w:val="000000"/>
        </w:rPr>
        <w:t>2021</w:t>
      </w:r>
      <w:r w:rsidRPr="009F16B3">
        <w:rPr>
          <w:rFonts w:asciiTheme="minorHAnsi" w:hAnsiTheme="minorHAnsi" w:cstheme="minorHAnsi"/>
          <w:color w:val="000000"/>
        </w:rPr>
        <w:tab/>
      </w:r>
      <w:r w:rsidRPr="009F16B3">
        <w:rPr>
          <w:rFonts w:asciiTheme="minorHAnsi" w:hAnsiTheme="minorHAnsi" w:cstheme="minorHAnsi"/>
          <w:b/>
          <w:color w:val="000000"/>
        </w:rPr>
        <w:t>Head of the Solid State NMR Laboratory</w:t>
      </w:r>
      <w:r w:rsidRPr="009F16B3">
        <w:rPr>
          <w:rFonts w:asciiTheme="minorHAnsi" w:hAnsiTheme="minorHAnsi" w:cstheme="minorHAnsi"/>
          <w:color w:val="000000"/>
        </w:rPr>
        <w:t xml:space="preserve"> of the Institute of Nanoscience &amp; Nanotechnology, NCSR “Demokritos”, Greece</w:t>
      </w:r>
    </w:p>
    <w:p w:rsidR="0061713F" w:rsidRPr="009F16B3" w:rsidRDefault="0061713F" w:rsidP="0061713F">
      <w:pPr>
        <w:widowControl w:val="0"/>
        <w:tabs>
          <w:tab w:val="left" w:pos="1580"/>
        </w:tabs>
        <w:autoSpaceDE w:val="0"/>
        <w:autoSpaceDN w:val="0"/>
        <w:adjustRightInd w:val="0"/>
        <w:spacing w:before="0" w:after="0"/>
        <w:ind w:right="-23"/>
        <w:jc w:val="both"/>
        <w:rPr>
          <w:rFonts w:asciiTheme="minorHAnsi" w:hAnsiTheme="minorHAnsi" w:cstheme="minorHAnsi"/>
          <w:color w:val="000000"/>
        </w:rPr>
      </w:pPr>
    </w:p>
    <w:p w:rsidR="0061713F" w:rsidRPr="009F16B3" w:rsidRDefault="0061713F" w:rsidP="004C5F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jc w:val="both"/>
        <w:rPr>
          <w:rFonts w:asciiTheme="minorHAnsi" w:hAnsiTheme="minorHAnsi" w:cstheme="minorHAnsi"/>
          <w:color w:val="000000"/>
        </w:rPr>
      </w:pP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P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REV</w:t>
      </w: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I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OU</w:t>
      </w:r>
      <w:r w:rsidRPr="009F16B3">
        <w:rPr>
          <w:rFonts w:asciiTheme="minorHAnsi" w:hAnsiTheme="minorHAnsi" w:cstheme="minorHAnsi"/>
          <w:b/>
          <w:bCs/>
          <w:color w:val="000000"/>
        </w:rPr>
        <w:t>S</w:t>
      </w:r>
      <w:r w:rsidRPr="009F16B3">
        <w:rPr>
          <w:rFonts w:asciiTheme="minorHAnsi" w:hAnsiTheme="minorHAnsi" w:cstheme="minorHAnsi"/>
          <w:b/>
          <w:bCs/>
          <w:color w:val="000000"/>
          <w:spacing w:val="27"/>
        </w:rPr>
        <w:t xml:space="preserve"> </w:t>
      </w:r>
      <w:r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P</w:t>
      </w:r>
      <w:r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</w:t>
      </w:r>
      <w:r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SI</w:t>
      </w:r>
      <w:r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T</w:t>
      </w:r>
      <w:r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I</w:t>
      </w:r>
      <w:r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ON</w:t>
      </w:r>
      <w:r w:rsidRPr="009F16B3">
        <w:rPr>
          <w:rFonts w:asciiTheme="minorHAnsi" w:hAnsiTheme="minorHAnsi" w:cstheme="minorHAnsi"/>
          <w:b/>
          <w:bCs/>
          <w:color w:val="000000"/>
          <w:w w:val="102"/>
        </w:rPr>
        <w:t>S</w:t>
      </w:r>
    </w:p>
    <w:p w:rsidR="0061713F" w:rsidRPr="009F16B3" w:rsidRDefault="0061713F" w:rsidP="0061713F">
      <w:pPr>
        <w:widowControl w:val="0"/>
        <w:tabs>
          <w:tab w:val="left" w:pos="1580"/>
        </w:tabs>
        <w:autoSpaceDE w:val="0"/>
        <w:autoSpaceDN w:val="0"/>
        <w:adjustRightInd w:val="0"/>
        <w:spacing w:before="0" w:after="0"/>
        <w:ind w:right="-23"/>
        <w:jc w:val="both"/>
        <w:rPr>
          <w:rFonts w:asciiTheme="minorHAnsi" w:hAnsiTheme="minorHAnsi" w:cstheme="minorHAnsi"/>
          <w:color w:val="000000"/>
        </w:rPr>
      </w:pPr>
    </w:p>
    <w:p w:rsidR="0094429A" w:rsidRPr="009F16B3" w:rsidRDefault="0094429A" w:rsidP="0070603C">
      <w:pPr>
        <w:widowControl w:val="0"/>
        <w:tabs>
          <w:tab w:val="left" w:pos="1710"/>
        </w:tabs>
        <w:autoSpaceDE w:val="0"/>
        <w:autoSpaceDN w:val="0"/>
        <w:adjustRightInd w:val="0"/>
        <w:spacing w:before="0" w:after="0"/>
        <w:ind w:left="1710" w:right="88" w:hanging="1721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2016 – 2017 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Sabbatical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at the Chemical Engineering Department, Petroleum Institute, Abu Dhabi UAE</w:t>
      </w:r>
    </w:p>
    <w:p w:rsidR="0094429A" w:rsidRPr="009F16B3" w:rsidRDefault="0094429A" w:rsidP="0070603C">
      <w:pPr>
        <w:widowControl w:val="0"/>
        <w:tabs>
          <w:tab w:val="left" w:pos="1710"/>
        </w:tabs>
        <w:autoSpaceDE w:val="0"/>
        <w:autoSpaceDN w:val="0"/>
        <w:adjustRightInd w:val="0"/>
        <w:spacing w:before="0" w:after="0"/>
        <w:ind w:left="1710" w:right="88" w:hanging="1721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2012 – 2014 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Director of the Institute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of Advanced Materials Physicochemical Processes Nanotechnology and Microsystems (IAMPPNM), NCSR Demokritos, Greece </w:t>
      </w:r>
    </w:p>
    <w:p w:rsidR="0094429A" w:rsidRPr="009F16B3" w:rsidRDefault="0094429A" w:rsidP="0094429A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2013 (autumn) </w:t>
      </w:r>
      <w:r w:rsidR="0070603C">
        <w:rPr>
          <w:rFonts w:asciiTheme="minorHAnsi" w:hAnsiTheme="minorHAnsi" w:cstheme="minorHAnsi"/>
          <w:color w:val="000000"/>
          <w:spacing w:val="2"/>
          <w:lang w:val="en-GB"/>
        </w:rPr>
        <w:t xml:space="preserve">      </w:t>
      </w:r>
      <w:r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Visiting Scholar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at Texas A&amp;M </w:t>
      </w:r>
      <w:proofErr w:type="gramStart"/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>university</w:t>
      </w:r>
      <w:proofErr w:type="gramEnd"/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at Qatar</w:t>
      </w:r>
    </w:p>
    <w:p w:rsidR="0094429A" w:rsidRPr="009F16B3" w:rsidRDefault="0094429A" w:rsidP="0094429A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2006 – 2007 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="0070603C">
        <w:rPr>
          <w:rFonts w:asciiTheme="minorHAnsi" w:hAnsiTheme="minorHAnsi" w:cstheme="minorHAnsi"/>
          <w:color w:val="000000"/>
          <w:spacing w:val="2"/>
          <w:lang w:val="en-GB"/>
        </w:rPr>
        <w:t xml:space="preserve">      </w:t>
      </w:r>
      <w:r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Vice President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of NCSR Demokritos, Greece</w:t>
      </w:r>
    </w:p>
    <w:p w:rsidR="0094429A" w:rsidRPr="009F16B3" w:rsidRDefault="0094429A" w:rsidP="0094429A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06.2007 – 12.2007 </w:t>
      </w:r>
      <w:r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Acting President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of NCSR Demokritos, Greece</w:t>
      </w:r>
    </w:p>
    <w:p w:rsidR="0094429A" w:rsidRPr="009F16B3" w:rsidRDefault="0094429A" w:rsidP="0094429A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2004 – 2012 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="0070603C">
        <w:rPr>
          <w:rFonts w:asciiTheme="minorHAnsi" w:hAnsiTheme="minorHAnsi" w:cstheme="minorHAnsi"/>
          <w:color w:val="000000"/>
          <w:spacing w:val="2"/>
          <w:lang w:val="en-GB"/>
        </w:rPr>
        <w:t xml:space="preserve">      </w:t>
      </w:r>
      <w:r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Director of the Institute</w:t>
      </w:r>
      <w:r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of Materials Science (IMS), NCSR Demokritos, Greece</w:t>
      </w:r>
    </w:p>
    <w:p w:rsidR="0094429A" w:rsidRPr="009F16B3" w:rsidRDefault="0070603C" w:rsidP="0070603C">
      <w:pPr>
        <w:widowControl w:val="0"/>
        <w:autoSpaceDE w:val="0"/>
        <w:autoSpaceDN w:val="0"/>
        <w:adjustRightInd w:val="0"/>
        <w:spacing w:before="0" w:after="0"/>
        <w:ind w:left="1710" w:right="88" w:hanging="1710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>
        <w:rPr>
          <w:rFonts w:asciiTheme="minorHAnsi" w:hAnsiTheme="minorHAnsi" w:cstheme="minorHAnsi"/>
          <w:color w:val="000000"/>
          <w:spacing w:val="2"/>
          <w:lang w:val="en-GB"/>
        </w:rPr>
        <w:t>2002 (summer)</w:t>
      </w:r>
      <w:r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="0094429A"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Academic Visitor</w:t>
      </w:r>
      <w:r w:rsidR="0094429A"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at the National High Magnetic Field Laboratory, Tallahassee, Florida (USA)</w:t>
      </w:r>
    </w:p>
    <w:p w:rsidR="0094429A" w:rsidRPr="009F16B3" w:rsidRDefault="0070603C" w:rsidP="0070603C">
      <w:pPr>
        <w:widowControl w:val="0"/>
        <w:tabs>
          <w:tab w:val="left" w:pos="1710"/>
        </w:tabs>
        <w:autoSpaceDE w:val="0"/>
        <w:autoSpaceDN w:val="0"/>
        <w:adjustRightInd w:val="0"/>
        <w:spacing w:before="0" w:after="0"/>
        <w:ind w:left="1710" w:right="88" w:hanging="1721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>
        <w:rPr>
          <w:rFonts w:asciiTheme="minorHAnsi" w:hAnsiTheme="minorHAnsi" w:cstheme="minorHAnsi"/>
          <w:color w:val="000000"/>
          <w:spacing w:val="2"/>
          <w:lang w:val="en-GB"/>
        </w:rPr>
        <w:t>1995 – 2004</w:t>
      </w:r>
      <w:r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="0094429A"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Senior Research Scientist</w:t>
      </w:r>
      <w:r w:rsidR="0094429A"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- Head of the NMR/NQR Laboratory at the Institute of Materials Science (IMS), NCSR Demokritos, Greece</w:t>
      </w:r>
    </w:p>
    <w:p w:rsidR="0094429A" w:rsidRPr="009F16B3" w:rsidRDefault="0070603C" w:rsidP="0070603C">
      <w:pPr>
        <w:widowControl w:val="0"/>
        <w:tabs>
          <w:tab w:val="left" w:pos="1710"/>
        </w:tabs>
        <w:autoSpaceDE w:val="0"/>
        <w:autoSpaceDN w:val="0"/>
        <w:adjustRightInd w:val="0"/>
        <w:spacing w:before="0" w:after="0"/>
        <w:ind w:left="1710" w:right="88" w:hanging="1721"/>
        <w:jc w:val="both"/>
        <w:rPr>
          <w:rFonts w:asciiTheme="minorHAnsi" w:hAnsiTheme="minorHAnsi" w:cstheme="minorHAnsi"/>
          <w:color w:val="000000"/>
          <w:spacing w:val="2"/>
          <w:lang w:val="en-GB"/>
        </w:rPr>
      </w:pPr>
      <w:r>
        <w:rPr>
          <w:rFonts w:asciiTheme="minorHAnsi" w:hAnsiTheme="minorHAnsi" w:cstheme="minorHAnsi"/>
          <w:color w:val="000000"/>
          <w:spacing w:val="2"/>
          <w:lang w:val="en-GB"/>
        </w:rPr>
        <w:t>1989 – 1994</w:t>
      </w:r>
      <w:r>
        <w:rPr>
          <w:rFonts w:asciiTheme="minorHAnsi" w:hAnsiTheme="minorHAnsi" w:cstheme="minorHAnsi"/>
          <w:color w:val="000000"/>
          <w:spacing w:val="2"/>
          <w:lang w:val="en-GB"/>
        </w:rPr>
        <w:tab/>
      </w:r>
      <w:r w:rsidR="0094429A"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 xml:space="preserve">Post </w:t>
      </w:r>
      <w:proofErr w:type="gramStart"/>
      <w:r w:rsidR="0094429A" w:rsidRPr="009F16B3">
        <w:rPr>
          <w:rFonts w:asciiTheme="minorHAnsi" w:hAnsiTheme="minorHAnsi" w:cstheme="minorHAnsi"/>
          <w:b/>
          <w:color w:val="000000"/>
          <w:spacing w:val="2"/>
          <w:lang w:val="en-GB"/>
        </w:rPr>
        <w:t>Doc</w:t>
      </w:r>
      <w:proofErr w:type="gramEnd"/>
      <w:r w:rsidR="0094429A"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at IMS, NCSR Demokritos. Multiple visits as academic visitor at EPFL Lausanne (Switzerland), and Josef Stefan Institute </w:t>
      </w:r>
      <w:proofErr w:type="spellStart"/>
      <w:r w:rsidR="0094429A" w:rsidRPr="009F16B3">
        <w:rPr>
          <w:rFonts w:asciiTheme="minorHAnsi" w:hAnsiTheme="minorHAnsi" w:cstheme="minorHAnsi"/>
          <w:color w:val="000000"/>
          <w:spacing w:val="2"/>
          <w:lang w:val="en-GB"/>
        </w:rPr>
        <w:t>Lubljana</w:t>
      </w:r>
      <w:proofErr w:type="spellEnd"/>
      <w:r w:rsidR="0094429A" w:rsidRPr="009F16B3">
        <w:rPr>
          <w:rFonts w:asciiTheme="minorHAnsi" w:hAnsiTheme="minorHAnsi" w:cstheme="minorHAnsi"/>
          <w:color w:val="000000"/>
          <w:spacing w:val="2"/>
          <w:lang w:val="en-GB"/>
        </w:rPr>
        <w:t xml:space="preserve"> (Slovenia) </w:t>
      </w:r>
    </w:p>
    <w:p w:rsidR="0094429A" w:rsidRPr="009F16B3" w:rsidRDefault="0094429A" w:rsidP="009442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3" w:after="0"/>
        <w:ind w:left="360" w:right="-20"/>
        <w:jc w:val="both"/>
        <w:rPr>
          <w:rFonts w:asciiTheme="minorHAnsi" w:eastAsia="Times New Roman" w:hAnsiTheme="minorHAnsi" w:cstheme="minorHAnsi"/>
          <w:b/>
          <w:color w:val="000000"/>
          <w:lang w:val="en-GB" w:eastAsia="en-GB"/>
        </w:rPr>
      </w:pPr>
      <w:r w:rsidRPr="009F16B3">
        <w:rPr>
          <w:rFonts w:asciiTheme="minorHAnsi" w:eastAsia="Times New Roman" w:hAnsiTheme="minorHAnsi" w:cstheme="minorHAnsi"/>
          <w:b/>
          <w:color w:val="000000"/>
          <w:lang w:val="en-GB" w:eastAsia="en-GB"/>
        </w:rPr>
        <w:t>PUBLICATIONS</w:t>
      </w:r>
    </w:p>
    <w:p w:rsidR="0094429A" w:rsidRPr="009F16B3" w:rsidRDefault="0094429A" w:rsidP="0094429A">
      <w:pPr>
        <w:widowControl w:val="0"/>
        <w:autoSpaceDE w:val="0"/>
        <w:autoSpaceDN w:val="0"/>
        <w:adjustRightInd w:val="0"/>
        <w:spacing w:before="13" w:after="0"/>
        <w:ind w:left="360" w:right="-20"/>
        <w:jc w:val="both"/>
        <w:rPr>
          <w:rFonts w:asciiTheme="minorHAnsi" w:eastAsia="Times New Roman" w:hAnsiTheme="minorHAnsi" w:cstheme="minorHAnsi"/>
          <w:lang w:eastAsia="en-GB"/>
        </w:rPr>
      </w:pPr>
      <w:r w:rsidRPr="009F16B3">
        <w:rPr>
          <w:rFonts w:asciiTheme="minorHAnsi" w:eastAsia="Times New Roman" w:hAnsiTheme="minorHAnsi" w:cstheme="minorHAnsi"/>
          <w:lang w:eastAsia="en-GB"/>
        </w:rPr>
        <w:tab/>
      </w:r>
      <w:r w:rsidRPr="009F16B3">
        <w:rPr>
          <w:rFonts w:asciiTheme="minorHAnsi" w:eastAsia="Times New Roman" w:hAnsiTheme="minorHAnsi" w:cstheme="minorHAnsi"/>
          <w:lang w:eastAsia="en-GB"/>
        </w:rPr>
        <w:tab/>
      </w:r>
      <w:r w:rsidRPr="009F16B3">
        <w:rPr>
          <w:rFonts w:asciiTheme="minorHAnsi" w:eastAsia="Times New Roman" w:hAnsiTheme="minorHAnsi" w:cstheme="minorHAnsi"/>
          <w:b/>
          <w:lang w:eastAsia="en-GB"/>
        </w:rPr>
        <w:t xml:space="preserve">131 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Publications in International Peer Reviewed Journals, among them many </w:t>
      </w:r>
      <w:r w:rsidRPr="009F16B3">
        <w:rPr>
          <w:rFonts w:asciiTheme="minorHAnsi" w:eastAsia="Times New Roman" w:hAnsiTheme="minorHAnsi" w:cstheme="minorHAnsi"/>
          <w:lang w:eastAsia="en-GB"/>
        </w:rPr>
        <w:tab/>
      </w:r>
      <w:r w:rsidRPr="009F16B3">
        <w:rPr>
          <w:rFonts w:asciiTheme="minorHAnsi" w:eastAsia="Times New Roman" w:hAnsiTheme="minorHAnsi" w:cstheme="minorHAnsi"/>
          <w:lang w:eastAsia="en-GB"/>
        </w:rPr>
        <w:tab/>
      </w:r>
      <w:r w:rsidRPr="009F16B3">
        <w:rPr>
          <w:rFonts w:asciiTheme="minorHAnsi" w:eastAsia="Times New Roman" w:hAnsiTheme="minorHAnsi" w:cstheme="minorHAnsi"/>
          <w:lang w:eastAsia="en-GB"/>
        </w:rPr>
        <w:tab/>
        <w:t xml:space="preserve">publications in high profile journals, such as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>Phys. Rev. Letters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Nature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ab/>
      </w:r>
      <w:r w:rsidRPr="009F16B3">
        <w:rPr>
          <w:rFonts w:asciiTheme="minorHAnsi" w:eastAsia="Times New Roman" w:hAnsiTheme="minorHAnsi" w:cstheme="minorHAnsi"/>
          <w:i/>
          <w:lang w:eastAsia="en-GB"/>
        </w:rPr>
        <w:tab/>
      </w:r>
      <w:r w:rsidRPr="009F16B3">
        <w:rPr>
          <w:rFonts w:asciiTheme="minorHAnsi" w:eastAsia="Times New Roman" w:hAnsiTheme="minorHAnsi" w:cstheme="minorHAnsi"/>
          <w:i/>
          <w:lang w:eastAsia="en-GB"/>
        </w:rPr>
        <w:tab/>
      </w:r>
      <w:r w:rsidRPr="009F16B3">
        <w:rPr>
          <w:rFonts w:asciiTheme="minorHAnsi" w:eastAsia="Times New Roman" w:hAnsiTheme="minorHAnsi" w:cstheme="minorHAnsi"/>
          <w:i/>
          <w:lang w:eastAsia="en-GB"/>
        </w:rPr>
        <w:tab/>
        <w:t>Communications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proofErr w:type="spellStart"/>
      <w:r w:rsidRPr="009F16B3">
        <w:rPr>
          <w:rFonts w:asciiTheme="minorHAnsi" w:eastAsia="Times New Roman" w:hAnsiTheme="minorHAnsi" w:cstheme="minorHAnsi"/>
          <w:i/>
          <w:lang w:eastAsia="en-GB"/>
        </w:rPr>
        <w:t>npj</w:t>
      </w:r>
      <w:proofErr w:type="spellEnd"/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 Quantum Materials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proofErr w:type="spellStart"/>
      <w:r w:rsidRPr="009F16B3">
        <w:rPr>
          <w:rFonts w:asciiTheme="minorHAnsi" w:eastAsia="Times New Roman" w:hAnsiTheme="minorHAnsi" w:cstheme="minorHAnsi"/>
          <w:i/>
          <w:lang w:eastAsia="en-GB"/>
        </w:rPr>
        <w:t>npg</w:t>
      </w:r>
      <w:proofErr w:type="spellEnd"/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 Asia Materials of Nature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r w:rsidRPr="009F16B3">
        <w:rPr>
          <w:rFonts w:asciiTheme="minorHAnsi" w:eastAsia="Times New Roman" w:hAnsiTheme="minorHAnsi" w:cstheme="minorHAnsi"/>
          <w:lang w:eastAsia="en-GB"/>
        </w:rPr>
        <w:tab/>
      </w:r>
      <w:r w:rsidRPr="009F16B3">
        <w:rPr>
          <w:rFonts w:asciiTheme="minorHAnsi" w:eastAsia="Times New Roman" w:hAnsiTheme="minorHAnsi" w:cstheme="minorHAnsi"/>
          <w:lang w:eastAsia="en-GB"/>
        </w:rPr>
        <w:tab/>
      </w:r>
      <w:r w:rsidRPr="009F16B3">
        <w:rPr>
          <w:rFonts w:asciiTheme="minorHAnsi" w:eastAsia="Times New Roman" w:hAnsiTheme="minorHAnsi" w:cstheme="minorHAnsi"/>
          <w:lang w:eastAsia="en-GB"/>
        </w:rPr>
        <w:tab/>
      </w:r>
      <w:r w:rsidRPr="009F16B3">
        <w:rPr>
          <w:rFonts w:asciiTheme="minorHAnsi" w:eastAsia="Times New Roman" w:hAnsiTheme="minorHAnsi" w:cstheme="minorHAnsi"/>
          <w:lang w:eastAsia="en-GB"/>
        </w:rPr>
        <w:tab/>
      </w:r>
      <w:proofErr w:type="spellStart"/>
      <w:r w:rsidRPr="009F16B3">
        <w:rPr>
          <w:rFonts w:asciiTheme="minorHAnsi" w:eastAsia="Times New Roman" w:hAnsiTheme="minorHAnsi" w:cstheme="minorHAnsi"/>
          <w:i/>
          <w:lang w:eastAsia="en-GB"/>
        </w:rPr>
        <w:t>Angewandte</w:t>
      </w:r>
      <w:proofErr w:type="spellEnd"/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 </w:t>
      </w:r>
      <w:proofErr w:type="spellStart"/>
      <w:r w:rsidRPr="009F16B3">
        <w:rPr>
          <w:rFonts w:asciiTheme="minorHAnsi" w:eastAsia="Times New Roman" w:hAnsiTheme="minorHAnsi" w:cstheme="minorHAnsi"/>
          <w:i/>
          <w:lang w:eastAsia="en-GB"/>
        </w:rPr>
        <w:t>Chemie</w:t>
      </w:r>
      <w:proofErr w:type="spellEnd"/>
      <w:r w:rsidRPr="009F16B3">
        <w:rPr>
          <w:rFonts w:asciiTheme="minorHAnsi" w:eastAsia="Times New Roman" w:hAnsiTheme="minorHAnsi" w:cstheme="minorHAnsi"/>
          <w:lang w:eastAsia="en-GB"/>
        </w:rPr>
        <w:t xml:space="preserve">,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>ACS Nano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, and a great number of </w:t>
      </w:r>
      <w:r w:rsidRPr="009F16B3">
        <w:rPr>
          <w:rFonts w:asciiTheme="minorHAnsi" w:eastAsia="Times New Roman" w:hAnsiTheme="minorHAnsi" w:cstheme="minorHAnsi"/>
          <w:i/>
          <w:lang w:eastAsia="en-GB"/>
        </w:rPr>
        <w:t xml:space="preserve">Phys.  </w:t>
      </w:r>
      <w:proofErr w:type="gramStart"/>
      <w:r w:rsidRPr="009F16B3">
        <w:rPr>
          <w:rFonts w:asciiTheme="minorHAnsi" w:eastAsia="Times New Roman" w:hAnsiTheme="minorHAnsi" w:cstheme="minorHAnsi"/>
          <w:i/>
          <w:lang w:eastAsia="en-GB"/>
        </w:rPr>
        <w:t>Rev. B</w:t>
      </w:r>
      <w:r w:rsidRPr="009F16B3">
        <w:rPr>
          <w:rFonts w:asciiTheme="minorHAnsi" w:eastAsia="Times New Roman" w:hAnsiTheme="minorHAnsi" w:cstheme="minorHAnsi"/>
          <w:lang w:eastAsia="en-GB"/>
        </w:rPr>
        <w:t xml:space="preserve"> articles.</w:t>
      </w:r>
      <w:proofErr w:type="gramEnd"/>
      <w:r w:rsidRPr="009F16B3">
        <w:rPr>
          <w:rFonts w:asciiTheme="minorHAnsi" w:eastAsia="Times New Roman" w:hAnsiTheme="minorHAnsi" w:cstheme="minorHAnsi"/>
          <w:lang w:eastAsia="en-GB"/>
        </w:rPr>
        <w:t xml:space="preserve"> </w:t>
      </w:r>
    </w:p>
    <w:p w:rsidR="0094429A" w:rsidRPr="009F16B3" w:rsidRDefault="0094429A" w:rsidP="0094429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3" w:after="0"/>
        <w:ind w:left="360" w:right="-20"/>
        <w:jc w:val="both"/>
        <w:rPr>
          <w:rFonts w:asciiTheme="minorHAnsi" w:eastAsia="Times New Roman" w:hAnsiTheme="minorHAnsi" w:cstheme="minorHAnsi"/>
          <w:b/>
          <w:color w:val="000000"/>
          <w:lang w:val="en-GB" w:eastAsia="en-GB"/>
        </w:rPr>
      </w:pPr>
      <w:r w:rsidRPr="009F16B3">
        <w:rPr>
          <w:rFonts w:asciiTheme="minorHAnsi" w:eastAsia="Times New Roman" w:hAnsiTheme="minorHAnsi" w:cstheme="minorHAnsi"/>
          <w:b/>
          <w:color w:val="000000"/>
          <w:lang w:val="en-GB" w:eastAsia="en-GB"/>
        </w:rPr>
        <w:t>PRESENTATIONS AND INVITED LECTURES</w:t>
      </w:r>
    </w:p>
    <w:p w:rsidR="0094429A" w:rsidRPr="009F16B3" w:rsidRDefault="0094429A" w:rsidP="0094429A">
      <w:pPr>
        <w:widowControl w:val="0"/>
        <w:autoSpaceDE w:val="0"/>
        <w:autoSpaceDN w:val="0"/>
        <w:adjustRightInd w:val="0"/>
        <w:spacing w:before="13" w:after="0"/>
        <w:ind w:left="360" w:right="-20"/>
        <w:jc w:val="both"/>
        <w:rPr>
          <w:rFonts w:asciiTheme="minorHAnsi" w:eastAsia="Times New Roman" w:hAnsiTheme="minorHAnsi" w:cstheme="minorHAnsi"/>
          <w:lang w:val="en-GB" w:eastAsia="en-GB"/>
        </w:rPr>
      </w:pPr>
      <w:r w:rsidRPr="009F16B3">
        <w:rPr>
          <w:rFonts w:asciiTheme="minorHAnsi" w:eastAsia="Times New Roman" w:hAnsiTheme="minorHAnsi" w:cstheme="minorHAnsi"/>
          <w:lang w:val="en-GB" w:eastAsia="en-GB"/>
        </w:rPr>
        <w:tab/>
      </w:r>
      <w:r w:rsidRPr="009F16B3">
        <w:rPr>
          <w:rFonts w:asciiTheme="minorHAnsi" w:eastAsia="Times New Roman" w:hAnsiTheme="minorHAnsi" w:cstheme="minorHAnsi"/>
          <w:lang w:val="en-GB" w:eastAsia="en-GB"/>
        </w:rPr>
        <w:tab/>
      </w:r>
      <w:proofErr w:type="gramStart"/>
      <w:r w:rsidRPr="009F16B3">
        <w:rPr>
          <w:rFonts w:asciiTheme="minorHAnsi" w:eastAsia="Times New Roman" w:hAnsiTheme="minorHAnsi" w:cstheme="minorHAnsi"/>
          <w:lang w:val="en-GB" w:eastAsia="en-GB"/>
        </w:rPr>
        <w:t>125 presentations in International and National Conferences.</w:t>
      </w:r>
      <w:proofErr w:type="gramEnd"/>
      <w:r w:rsidRPr="009F16B3">
        <w:rPr>
          <w:rFonts w:asciiTheme="minorHAnsi" w:eastAsia="Times New Roman" w:hAnsiTheme="minorHAnsi" w:cstheme="minorHAnsi"/>
          <w:lang w:val="en-GB" w:eastAsia="en-GB"/>
        </w:rPr>
        <w:t xml:space="preserve"> More than 30 </w:t>
      </w:r>
      <w:r w:rsidRPr="009F16B3">
        <w:rPr>
          <w:rFonts w:asciiTheme="minorHAnsi" w:eastAsia="Times New Roman" w:hAnsiTheme="minorHAnsi" w:cstheme="minorHAnsi"/>
          <w:lang w:val="en-GB" w:eastAsia="en-GB"/>
        </w:rPr>
        <w:tab/>
      </w:r>
      <w:r w:rsidRPr="009F16B3">
        <w:rPr>
          <w:rFonts w:asciiTheme="minorHAnsi" w:eastAsia="Times New Roman" w:hAnsiTheme="minorHAnsi" w:cstheme="minorHAnsi"/>
          <w:lang w:val="en-GB" w:eastAsia="en-GB"/>
        </w:rPr>
        <w:tab/>
      </w:r>
      <w:r w:rsidRPr="009F16B3">
        <w:rPr>
          <w:rFonts w:asciiTheme="minorHAnsi" w:eastAsia="Times New Roman" w:hAnsiTheme="minorHAnsi" w:cstheme="minorHAnsi"/>
          <w:lang w:val="en-GB" w:eastAsia="en-GB"/>
        </w:rPr>
        <w:tab/>
        <w:t xml:space="preserve">invited Lectures - among them many plenary and keynote Lectures - at major </w:t>
      </w:r>
      <w:r w:rsidRPr="009F16B3">
        <w:rPr>
          <w:rFonts w:asciiTheme="minorHAnsi" w:eastAsia="Times New Roman" w:hAnsiTheme="minorHAnsi" w:cstheme="minorHAnsi"/>
          <w:lang w:val="en-GB" w:eastAsia="en-GB"/>
        </w:rPr>
        <w:tab/>
      </w:r>
      <w:r w:rsidRPr="009F16B3">
        <w:rPr>
          <w:rFonts w:asciiTheme="minorHAnsi" w:eastAsia="Times New Roman" w:hAnsiTheme="minorHAnsi" w:cstheme="minorHAnsi"/>
          <w:lang w:val="en-GB" w:eastAsia="en-GB"/>
        </w:rPr>
        <w:tab/>
      </w:r>
      <w:r w:rsidRPr="009F16B3">
        <w:rPr>
          <w:rFonts w:asciiTheme="minorHAnsi" w:eastAsia="Times New Roman" w:hAnsiTheme="minorHAnsi" w:cstheme="minorHAnsi"/>
          <w:lang w:val="en-GB" w:eastAsia="en-GB"/>
        </w:rPr>
        <w:tab/>
        <w:t>International Conferences and Workshops.</w:t>
      </w:r>
    </w:p>
    <w:p w:rsidR="0061713F" w:rsidRPr="009F16B3" w:rsidRDefault="0061713F" w:rsidP="004C5F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jc w:val="both"/>
        <w:rPr>
          <w:rFonts w:asciiTheme="minorHAnsi" w:hAnsiTheme="minorHAnsi" w:cstheme="minorHAnsi"/>
          <w:b/>
          <w:color w:val="000000"/>
        </w:rPr>
      </w:pPr>
      <w:r w:rsidRPr="009F16B3">
        <w:rPr>
          <w:rFonts w:asciiTheme="minorHAnsi" w:hAnsiTheme="minorHAnsi" w:cstheme="minorHAnsi"/>
          <w:b/>
          <w:color w:val="000000"/>
        </w:rPr>
        <w:t xml:space="preserve">SUPERVISION OF GRADUATE STUDENTS AND POSTDOCTORAL FELLOWS </w:t>
      </w:r>
    </w:p>
    <w:p w:rsidR="0061713F" w:rsidRPr="009F16B3" w:rsidRDefault="0061713F" w:rsidP="0061713F">
      <w:pPr>
        <w:widowControl w:val="0"/>
        <w:tabs>
          <w:tab w:val="left" w:pos="1580"/>
        </w:tabs>
        <w:autoSpaceDE w:val="0"/>
        <w:autoSpaceDN w:val="0"/>
        <w:adjustRightInd w:val="0"/>
        <w:spacing w:before="0" w:after="0"/>
        <w:ind w:right="-23"/>
        <w:jc w:val="both"/>
        <w:rPr>
          <w:rFonts w:asciiTheme="minorHAnsi" w:hAnsiTheme="minorHAnsi" w:cstheme="minorHAnsi"/>
          <w:b/>
          <w:color w:val="000000"/>
        </w:rPr>
      </w:pP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0" w:after="0"/>
        <w:ind w:left="1530" w:right="88" w:hanging="1541"/>
        <w:jc w:val="both"/>
        <w:rPr>
          <w:rFonts w:asciiTheme="minorHAnsi" w:hAnsiTheme="minorHAnsi" w:cstheme="minorHAnsi"/>
          <w:color w:val="000000"/>
          <w:spacing w:val="2"/>
        </w:rPr>
      </w:pPr>
      <w:proofErr w:type="gramStart"/>
      <w:r w:rsidRPr="009F16B3">
        <w:rPr>
          <w:rFonts w:asciiTheme="minorHAnsi" w:hAnsiTheme="minorHAnsi" w:cstheme="minorHAnsi"/>
          <w:color w:val="000000"/>
          <w:spacing w:val="2"/>
        </w:rPr>
        <w:t xml:space="preserve">1996 – </w:t>
      </w:r>
      <w:r w:rsidR="00903612" w:rsidRPr="009F16B3">
        <w:rPr>
          <w:rFonts w:asciiTheme="minorHAnsi" w:hAnsiTheme="minorHAnsi" w:cstheme="minorHAnsi"/>
          <w:color w:val="000000"/>
          <w:spacing w:val="2"/>
        </w:rPr>
        <w:t>2021</w:t>
      </w:r>
      <w:r w:rsidRPr="009F16B3">
        <w:rPr>
          <w:rFonts w:asciiTheme="minorHAnsi" w:hAnsiTheme="minorHAnsi" w:cstheme="minorHAnsi"/>
          <w:color w:val="000000"/>
          <w:spacing w:val="2"/>
        </w:rPr>
        <w:tab/>
        <w:t xml:space="preserve">Supervisor of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25 PhD 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students, more than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10 Master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students, as well as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20 Post Docs</w:t>
      </w:r>
      <w:r w:rsidRPr="009F16B3">
        <w:rPr>
          <w:rFonts w:asciiTheme="minorHAnsi" w:hAnsiTheme="minorHAnsi" w:cstheme="minorHAnsi"/>
          <w:color w:val="000000"/>
          <w:spacing w:val="2"/>
        </w:rPr>
        <w:t>.</w:t>
      </w:r>
      <w:proofErr w:type="gramEnd"/>
      <w:r w:rsidRPr="009F16B3">
        <w:rPr>
          <w:rFonts w:asciiTheme="minorHAnsi" w:hAnsiTheme="minorHAnsi" w:cstheme="minorHAnsi"/>
          <w:color w:val="000000"/>
          <w:spacing w:val="2"/>
        </w:rPr>
        <w:t xml:space="preserve"> Many of them are working today in the academic sector across Europe and USA. </w:t>
      </w: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0" w:after="0"/>
        <w:ind w:left="1407" w:right="-20"/>
        <w:jc w:val="both"/>
        <w:rPr>
          <w:rFonts w:asciiTheme="minorHAnsi" w:hAnsiTheme="minorHAnsi" w:cstheme="minorHAnsi"/>
          <w:color w:val="000000"/>
          <w:spacing w:val="2"/>
        </w:rPr>
      </w:pP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0" w:after="0"/>
        <w:ind w:right="-20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</w:p>
    <w:p w:rsidR="0061713F" w:rsidRPr="009F16B3" w:rsidRDefault="0061713F" w:rsidP="004C5F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ORGANISATION OF SCIENTIFIC MEETINGS</w:t>
      </w:r>
    </w:p>
    <w:p w:rsidR="0061713F" w:rsidRPr="009F16B3" w:rsidRDefault="0061713F" w:rsidP="0061713F">
      <w:pPr>
        <w:widowControl w:val="0"/>
        <w:tabs>
          <w:tab w:val="left" w:pos="1580"/>
        </w:tabs>
        <w:autoSpaceDE w:val="0"/>
        <w:autoSpaceDN w:val="0"/>
        <w:adjustRightInd w:val="0"/>
        <w:spacing w:before="0" w:after="0"/>
        <w:ind w:right="-23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>2013</w:t>
      </w:r>
      <w:r w:rsidRPr="009F16B3">
        <w:rPr>
          <w:rFonts w:asciiTheme="minorHAnsi" w:hAnsiTheme="minorHAnsi" w:cstheme="minorHAnsi"/>
          <w:color w:val="000000"/>
          <w:spacing w:val="2"/>
        </w:rPr>
        <w:tab/>
        <w:t xml:space="preserve">Organizer and Chair of EUROMAR-2013 (This is the most important annual Magnetic Resonance Conference in Europe), organized in Crete-Greece 30 June-5 July 2013. 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 xml:space="preserve">2000 </w:t>
      </w:r>
      <w:r w:rsidRPr="009F16B3">
        <w:rPr>
          <w:rFonts w:asciiTheme="minorHAnsi" w:hAnsiTheme="minorHAnsi" w:cstheme="minorHAnsi"/>
          <w:color w:val="000000"/>
          <w:spacing w:val="2"/>
        </w:rPr>
        <w:tab/>
        <w:t xml:space="preserve">Organizer and chair of the Ampere Summer School on "Applications of Magnetic Resonance in Novel Materials", 200 participants,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Nafplion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Greece, 3-8 September 2000. 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 xml:space="preserve">Besides Organizer/Co-organizer of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19 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conferences and workshops:              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 xml:space="preserve">-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7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biannual International Workshops on “Current Trends in Molecular and Nanoscale Magnetism” jointly with Prof. 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George Christou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from University of Florida USA, Prof.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Spyros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Perlepes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university of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Patras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, Greece, and Prof.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Tasos</w:t>
      </w:r>
      <w:proofErr w:type="spellEnd"/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Tasiopoulos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University of Nicosia Cyprus, (Santorini Greece 2006, Delphi Greece 2008, Orlando Florida 2010,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Chalkidiki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Greece 2012,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Protaras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Cyprus 2014, Pylos Greece 2016, Rhodes Greece 2019).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 xml:space="preserve">-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8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biannual Workshops on “North American, Greece, Cyprus” Conference on Paramagnetic Systems jointly with Prof.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George Christou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from University of Florida USA, Prof.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Spyros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Perlepes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university of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Patras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, Greece, and Prof.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Tasos</w:t>
      </w:r>
      <w:proofErr w:type="spellEnd"/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Tasiopoulos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for University of Nicosia Cyprus, (Nicosia Cyprus 2005, Syros Greece 2007,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Protaras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Cyprus 2009,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Patras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Greece 2011, Cyprus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Limasol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2013, Athens Greece 2015,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Pafos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Cyprus 2017, Sparta Greece 2018).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3" w:hanging="1418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 xml:space="preserve">-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1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Workshop on “Self-Organized Strongly Correlated Electron Systems”, jointly with Prof.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Elbio</w:t>
      </w:r>
      <w:proofErr w:type="spellEnd"/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Dagotto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Florida State University (current position at Vanderbilt university) USA, Prof.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Mikhael</w:t>
      </w:r>
      <w:proofErr w:type="spellEnd"/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Ehremin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Kazan State University Russia, and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Dr. M.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Hennion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Laboratoire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Leon Brillouin in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Saclay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France, Santorini, 27-30 August 2003. </w:t>
      </w: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0" w:after="0"/>
        <w:ind w:left="1418" w:hanging="1418"/>
        <w:jc w:val="both"/>
        <w:rPr>
          <w:rFonts w:asciiTheme="minorHAnsi" w:hAnsiTheme="minorHAnsi" w:cstheme="minorHAnsi"/>
          <w:color w:val="000000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 xml:space="preserve">-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3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biannual Conferences on the Physics of Complex Oxides, jointly with Prof. 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Sokrates</w:t>
      </w:r>
      <w:proofErr w:type="spellEnd"/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Pantelides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Vanderbilt University at Tennessee, Prof.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Sadamichi</w:t>
      </w:r>
      <w:proofErr w:type="spellEnd"/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Maekawa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Advanced Science Research Center Japan, and Prof.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 xml:space="preserve">Dimitri </w:t>
      </w:r>
      <w:proofErr w:type="spellStart"/>
      <w:r w:rsidRPr="009F16B3">
        <w:rPr>
          <w:rFonts w:asciiTheme="minorHAnsi" w:hAnsiTheme="minorHAnsi" w:cstheme="minorHAnsi"/>
          <w:b/>
          <w:color w:val="000000"/>
          <w:spacing w:val="2"/>
        </w:rPr>
        <w:t>Argyriou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from European Spallation Source at Lund Sweden. The three meetings took place at: Santorini Greece 2010, Mallorca Spain 2012, </w:t>
      </w:r>
      <w:proofErr w:type="spellStart"/>
      <w:proofErr w:type="gramStart"/>
      <w:r w:rsidRPr="009F16B3">
        <w:rPr>
          <w:rFonts w:asciiTheme="minorHAnsi" w:hAnsiTheme="minorHAnsi" w:cstheme="minorHAnsi"/>
          <w:color w:val="000000"/>
          <w:spacing w:val="2"/>
        </w:rPr>
        <w:t>Limasol</w:t>
      </w:r>
      <w:proofErr w:type="spellEnd"/>
      <w:proofErr w:type="gramEnd"/>
      <w:r w:rsidRPr="009F16B3">
        <w:rPr>
          <w:rFonts w:asciiTheme="minorHAnsi" w:hAnsiTheme="minorHAnsi" w:cstheme="minorHAnsi"/>
          <w:color w:val="000000"/>
          <w:spacing w:val="2"/>
        </w:rPr>
        <w:t xml:space="preserve"> Cyprus 2014. </w:t>
      </w: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0" w:after="0"/>
        <w:ind w:right="-20"/>
        <w:jc w:val="both"/>
        <w:rPr>
          <w:rFonts w:asciiTheme="minorHAnsi" w:hAnsiTheme="minorHAnsi" w:cstheme="minorHAnsi"/>
          <w:color w:val="000000"/>
        </w:rPr>
      </w:pPr>
    </w:p>
    <w:p w:rsidR="0061713F" w:rsidRPr="009F16B3" w:rsidRDefault="0061713F" w:rsidP="004C5FB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0" w:after="0"/>
        <w:ind w:left="360" w:right="-20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 xml:space="preserve">REVIEWING ACTIVITIES </w:t>
      </w:r>
    </w:p>
    <w:p w:rsidR="0061713F" w:rsidRPr="009F16B3" w:rsidRDefault="0061713F" w:rsidP="0061713F">
      <w:pPr>
        <w:widowControl w:val="0"/>
        <w:tabs>
          <w:tab w:val="left" w:pos="1580"/>
        </w:tabs>
        <w:autoSpaceDE w:val="0"/>
        <w:autoSpaceDN w:val="0"/>
        <w:adjustRightInd w:val="0"/>
        <w:spacing w:before="0" w:after="0"/>
        <w:ind w:right="-23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color w:val="000000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 xml:space="preserve">2012 - </w:t>
      </w:r>
      <w:proofErr w:type="gramStart"/>
      <w:r w:rsidRPr="009F16B3">
        <w:rPr>
          <w:rFonts w:asciiTheme="minorHAnsi" w:hAnsiTheme="minorHAnsi" w:cstheme="minorHAnsi"/>
          <w:color w:val="000000"/>
          <w:spacing w:val="2"/>
        </w:rPr>
        <w:t>present</w:t>
      </w:r>
      <w:proofErr w:type="gramEnd"/>
      <w:r w:rsidRPr="009F16B3">
        <w:rPr>
          <w:rFonts w:asciiTheme="minorHAnsi" w:hAnsiTheme="minorHAnsi" w:cstheme="minorHAnsi"/>
          <w:color w:val="000000"/>
          <w:spacing w:val="2"/>
        </w:rPr>
        <w:t xml:space="preserve">  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Editor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of the </w:t>
      </w:r>
      <w:r w:rsidRPr="009F16B3">
        <w:rPr>
          <w:rFonts w:asciiTheme="minorHAnsi" w:hAnsiTheme="minorHAnsi" w:cstheme="minorHAnsi"/>
          <w:i/>
          <w:color w:val="000000"/>
          <w:spacing w:val="2"/>
        </w:rPr>
        <w:t>Journal of Analytical Science and Technology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(JAST) </w:t>
      </w:r>
      <w:r w:rsidRPr="009F16B3">
        <w:rPr>
          <w:rFonts w:asciiTheme="minorHAnsi" w:hAnsiTheme="minorHAnsi" w:cstheme="minorHAnsi"/>
          <w:b/>
          <w:color w:val="000000"/>
          <w:spacing w:val="2"/>
        </w:rPr>
        <w:t>Springer</w:t>
      </w:r>
      <w:r w:rsidRPr="009F16B3">
        <w:rPr>
          <w:rFonts w:asciiTheme="minorHAnsi" w:hAnsiTheme="minorHAnsi" w:cstheme="minorHAnsi"/>
          <w:color w:val="000000"/>
          <w:spacing w:val="2"/>
        </w:rPr>
        <w:t xml:space="preserve"> (IF = 2.769).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>2021</w:t>
      </w:r>
      <w:r w:rsidRPr="009F16B3">
        <w:rPr>
          <w:rFonts w:asciiTheme="minorHAnsi" w:hAnsiTheme="minorHAnsi" w:cstheme="minorHAnsi"/>
          <w:color w:val="000000"/>
          <w:spacing w:val="2"/>
        </w:rPr>
        <w:tab/>
        <w:t xml:space="preserve">Member of the International Scientific Committee of the EUROMAR 2021 conference (Slovenia – virtual platform).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18" w:right="-20" w:hanging="1418"/>
        <w:jc w:val="both"/>
        <w:rPr>
          <w:rFonts w:asciiTheme="minorHAnsi" w:hAnsiTheme="minorHAnsi" w:cstheme="minorHAnsi"/>
          <w:color w:val="000000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>201</w:t>
      </w:r>
      <w:r w:rsidRPr="009F16B3">
        <w:rPr>
          <w:rFonts w:asciiTheme="minorHAnsi" w:hAnsiTheme="minorHAnsi" w:cstheme="minorHAnsi"/>
          <w:color w:val="000000"/>
        </w:rPr>
        <w:t>9</w:t>
      </w:r>
      <w:r w:rsidRPr="009F16B3">
        <w:rPr>
          <w:rFonts w:asciiTheme="minorHAnsi" w:hAnsiTheme="minorHAnsi" w:cstheme="minorHAnsi"/>
          <w:color w:val="000000"/>
        </w:rPr>
        <w:tab/>
      </w:r>
      <w:r w:rsidRPr="009F16B3">
        <w:rPr>
          <w:rFonts w:asciiTheme="minorHAnsi" w:hAnsiTheme="minorHAnsi" w:cstheme="minorHAnsi"/>
          <w:color w:val="000000"/>
          <w:spacing w:val="3"/>
        </w:rPr>
        <w:t xml:space="preserve">Reviewer of the European Research Council (ERC starting grant 2019). </w:t>
      </w: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0" w:after="0"/>
        <w:ind w:right="-20"/>
        <w:jc w:val="both"/>
        <w:rPr>
          <w:rFonts w:asciiTheme="minorHAnsi" w:hAnsiTheme="minorHAnsi" w:cstheme="minorHAnsi"/>
          <w:b/>
          <w:bCs/>
          <w:color w:val="000000"/>
          <w:spacing w:val="4"/>
        </w:rPr>
      </w:pPr>
    </w:p>
    <w:p w:rsidR="0061713F" w:rsidRPr="009F16B3" w:rsidRDefault="0061713F" w:rsidP="004C5FBF">
      <w:pPr>
        <w:widowControl w:val="0"/>
        <w:numPr>
          <w:ilvl w:val="0"/>
          <w:numId w:val="7"/>
        </w:numPr>
        <w:tabs>
          <w:tab w:val="left" w:pos="1580"/>
        </w:tabs>
        <w:autoSpaceDE w:val="0"/>
        <w:autoSpaceDN w:val="0"/>
        <w:adjustRightInd w:val="0"/>
        <w:spacing w:before="0" w:after="0"/>
        <w:ind w:left="360" w:right="-23"/>
        <w:jc w:val="both"/>
        <w:rPr>
          <w:rFonts w:asciiTheme="minorHAnsi" w:hAnsiTheme="minorHAnsi" w:cstheme="minorHAnsi"/>
          <w:b/>
          <w:bCs/>
          <w:color w:val="000000"/>
          <w:spacing w:val="2"/>
        </w:rPr>
      </w:pPr>
      <w:r w:rsidRPr="009F16B3">
        <w:rPr>
          <w:rFonts w:asciiTheme="minorHAnsi" w:hAnsiTheme="minorHAnsi" w:cstheme="minorHAnsi"/>
          <w:b/>
          <w:bCs/>
          <w:color w:val="000000"/>
          <w:spacing w:val="4"/>
        </w:rPr>
        <w:t>M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E</w:t>
      </w:r>
      <w:r w:rsidRPr="009F16B3">
        <w:rPr>
          <w:rFonts w:asciiTheme="minorHAnsi" w:hAnsiTheme="minorHAnsi" w:cstheme="minorHAnsi"/>
          <w:b/>
          <w:bCs/>
          <w:color w:val="000000"/>
          <w:spacing w:val="4"/>
        </w:rPr>
        <w:t>M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BER</w:t>
      </w: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S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H</w:t>
      </w: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I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P</w:t>
      </w:r>
      <w:r w:rsidRPr="009F16B3">
        <w:rPr>
          <w:rFonts w:asciiTheme="minorHAnsi" w:hAnsiTheme="minorHAnsi" w:cstheme="minorHAnsi"/>
          <w:b/>
          <w:bCs/>
          <w:color w:val="000000"/>
        </w:rPr>
        <w:t>S</w:t>
      </w:r>
      <w:r w:rsidRPr="009F16B3">
        <w:rPr>
          <w:rFonts w:asciiTheme="minorHAnsi" w:hAnsiTheme="minorHAnsi" w:cstheme="minorHAnsi"/>
          <w:b/>
          <w:bCs/>
          <w:color w:val="000000"/>
          <w:spacing w:val="37"/>
        </w:rPr>
        <w:t xml:space="preserve"> </w:t>
      </w:r>
      <w:r w:rsidRPr="009F16B3">
        <w:rPr>
          <w:rFonts w:asciiTheme="minorHAnsi" w:hAnsiTheme="minorHAnsi" w:cstheme="minorHAnsi"/>
          <w:b/>
          <w:bCs/>
          <w:color w:val="000000"/>
        </w:rPr>
        <w:t>OF</w:t>
      </w:r>
      <w:r w:rsidRPr="009F16B3">
        <w:rPr>
          <w:rFonts w:asciiTheme="minorHAnsi" w:hAnsiTheme="minorHAnsi" w:cstheme="minorHAnsi"/>
          <w:b/>
          <w:bCs/>
          <w:color w:val="000000"/>
          <w:spacing w:val="10"/>
        </w:rPr>
        <w:t xml:space="preserve"> </w:t>
      </w: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S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C</w:t>
      </w: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I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ENT</w:t>
      </w: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I</w:t>
      </w:r>
      <w:r w:rsidRPr="009F16B3">
        <w:rPr>
          <w:rFonts w:asciiTheme="minorHAnsi" w:hAnsiTheme="minorHAnsi" w:cstheme="minorHAnsi"/>
          <w:b/>
          <w:bCs/>
          <w:color w:val="000000"/>
          <w:spacing w:val="3"/>
        </w:rPr>
        <w:t>F</w:t>
      </w:r>
      <w:r w:rsidRPr="009F16B3">
        <w:rPr>
          <w:rFonts w:asciiTheme="minorHAnsi" w:hAnsiTheme="minorHAnsi" w:cstheme="minorHAnsi"/>
          <w:b/>
          <w:bCs/>
          <w:color w:val="000000"/>
          <w:spacing w:val="2"/>
        </w:rPr>
        <w:t>I</w:t>
      </w:r>
      <w:r w:rsidRPr="009F16B3">
        <w:rPr>
          <w:rFonts w:asciiTheme="minorHAnsi" w:hAnsiTheme="minorHAnsi" w:cstheme="minorHAnsi"/>
          <w:b/>
          <w:bCs/>
          <w:color w:val="000000"/>
        </w:rPr>
        <w:t>C</w:t>
      </w:r>
      <w:r w:rsidRPr="009F16B3">
        <w:rPr>
          <w:rFonts w:asciiTheme="minorHAnsi" w:hAnsiTheme="minorHAnsi" w:cstheme="minorHAnsi"/>
          <w:b/>
          <w:bCs/>
          <w:color w:val="000000"/>
          <w:spacing w:val="29"/>
        </w:rPr>
        <w:t xml:space="preserve"> </w:t>
      </w:r>
      <w:r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S</w:t>
      </w:r>
      <w:r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OC</w:t>
      </w:r>
      <w:r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I</w:t>
      </w:r>
      <w:r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ET</w:t>
      </w:r>
      <w:r w:rsidRPr="009F16B3">
        <w:rPr>
          <w:rFonts w:asciiTheme="minorHAnsi" w:hAnsiTheme="minorHAnsi" w:cstheme="minorHAnsi"/>
          <w:b/>
          <w:bCs/>
          <w:color w:val="000000"/>
          <w:spacing w:val="2"/>
          <w:w w:val="102"/>
        </w:rPr>
        <w:t>I</w:t>
      </w:r>
      <w:r w:rsidRPr="009F16B3">
        <w:rPr>
          <w:rFonts w:asciiTheme="minorHAnsi" w:hAnsiTheme="minorHAnsi" w:cstheme="minorHAnsi"/>
          <w:b/>
          <w:bCs/>
          <w:color w:val="000000"/>
          <w:spacing w:val="3"/>
          <w:w w:val="102"/>
        </w:rPr>
        <w:t>E</w:t>
      </w:r>
      <w:r w:rsidRPr="009F16B3">
        <w:rPr>
          <w:rFonts w:asciiTheme="minorHAnsi" w:hAnsiTheme="minorHAnsi" w:cstheme="minorHAnsi"/>
          <w:b/>
          <w:bCs/>
          <w:color w:val="000000"/>
          <w:w w:val="102"/>
        </w:rPr>
        <w:t xml:space="preserve">S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hanging="1407"/>
        <w:jc w:val="both"/>
        <w:rPr>
          <w:rFonts w:asciiTheme="minorHAnsi" w:hAnsiTheme="minorHAnsi" w:cstheme="minorHAnsi"/>
          <w:color w:val="000000"/>
          <w:spacing w:val="2"/>
        </w:rPr>
      </w:pP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hanging="1407"/>
        <w:jc w:val="both"/>
        <w:rPr>
          <w:rFonts w:asciiTheme="minorHAnsi" w:hAnsiTheme="minorHAnsi" w:cstheme="minorHAnsi"/>
          <w:color w:val="000000"/>
          <w:spacing w:val="2"/>
        </w:rPr>
      </w:pPr>
      <w:proofErr w:type="gramStart"/>
      <w:r w:rsidRPr="009F16B3">
        <w:rPr>
          <w:rFonts w:asciiTheme="minorHAnsi" w:hAnsiTheme="minorHAnsi" w:cstheme="minorHAnsi"/>
          <w:color w:val="000000"/>
          <w:spacing w:val="2"/>
        </w:rPr>
        <w:t xml:space="preserve">2010 – 2016 </w:t>
      </w:r>
      <w:r w:rsidRPr="009F16B3">
        <w:rPr>
          <w:rFonts w:asciiTheme="minorHAnsi" w:hAnsiTheme="minorHAnsi" w:cstheme="minorHAnsi"/>
          <w:color w:val="000000"/>
          <w:spacing w:val="2"/>
        </w:rPr>
        <w:tab/>
        <w:t>Elected member of the EUROMAR Board of Trustees.</w:t>
      </w:r>
      <w:proofErr w:type="gramEnd"/>
      <w:r w:rsidRPr="009F16B3">
        <w:rPr>
          <w:rFonts w:asciiTheme="minorHAnsi" w:hAnsiTheme="minorHAnsi" w:cstheme="minorHAnsi"/>
          <w:color w:val="000000"/>
          <w:spacing w:val="2"/>
        </w:rPr>
        <w:t xml:space="preserve"> EUROMAR is the major European Magnetic Resonance Society.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hanging="1407"/>
        <w:jc w:val="both"/>
        <w:rPr>
          <w:rFonts w:asciiTheme="minorHAnsi" w:hAnsiTheme="minorHAnsi" w:cstheme="minorHAnsi"/>
          <w:color w:val="000000"/>
          <w:spacing w:val="2"/>
        </w:rPr>
      </w:pPr>
      <w:r w:rsidRPr="009F16B3">
        <w:rPr>
          <w:rFonts w:asciiTheme="minorHAnsi" w:hAnsiTheme="minorHAnsi" w:cstheme="minorHAnsi"/>
          <w:color w:val="000000"/>
          <w:spacing w:val="2"/>
        </w:rPr>
        <w:t>2004</w:t>
      </w:r>
      <w:r w:rsidRPr="009F16B3">
        <w:rPr>
          <w:rFonts w:asciiTheme="minorHAnsi" w:hAnsiTheme="minorHAnsi" w:cstheme="minorHAnsi"/>
          <w:color w:val="000000"/>
          <w:spacing w:val="2"/>
        </w:rPr>
        <w:tab/>
        <w:t xml:space="preserve">Elected member of the Nuclear </w:t>
      </w:r>
      <w:proofErr w:type="spellStart"/>
      <w:r w:rsidRPr="009F16B3">
        <w:rPr>
          <w:rFonts w:asciiTheme="minorHAnsi" w:hAnsiTheme="minorHAnsi" w:cstheme="minorHAnsi"/>
          <w:color w:val="000000"/>
          <w:spacing w:val="2"/>
        </w:rPr>
        <w:t>Quadrupolar</w:t>
      </w:r>
      <w:proofErr w:type="spellEnd"/>
      <w:r w:rsidRPr="009F16B3">
        <w:rPr>
          <w:rFonts w:asciiTheme="minorHAnsi" w:hAnsiTheme="minorHAnsi" w:cstheme="minorHAnsi"/>
          <w:color w:val="000000"/>
          <w:spacing w:val="2"/>
        </w:rPr>
        <w:t xml:space="preserve"> Interactions (NQI) Committee. </w:t>
      </w:r>
    </w:p>
    <w:p w:rsidR="0061713F" w:rsidRPr="009F16B3" w:rsidRDefault="0061713F" w:rsidP="0061713F">
      <w:pPr>
        <w:widowControl w:val="0"/>
        <w:tabs>
          <w:tab w:val="left" w:pos="1418"/>
        </w:tabs>
        <w:autoSpaceDE w:val="0"/>
        <w:autoSpaceDN w:val="0"/>
        <w:adjustRightInd w:val="0"/>
        <w:spacing w:before="0" w:after="0"/>
        <w:ind w:left="1407" w:hanging="1407"/>
        <w:jc w:val="both"/>
        <w:rPr>
          <w:rFonts w:asciiTheme="minorHAnsi" w:hAnsiTheme="minorHAnsi" w:cstheme="minorHAnsi"/>
          <w:color w:val="000000"/>
          <w:spacing w:val="2"/>
        </w:rPr>
      </w:pPr>
      <w:proofErr w:type="gramStart"/>
      <w:r w:rsidRPr="009F16B3">
        <w:rPr>
          <w:rFonts w:asciiTheme="minorHAnsi" w:hAnsiTheme="minorHAnsi" w:cstheme="minorHAnsi"/>
          <w:color w:val="000000"/>
          <w:spacing w:val="2"/>
        </w:rPr>
        <w:t>1997 – 2016</w:t>
      </w:r>
      <w:r w:rsidRPr="009F16B3">
        <w:rPr>
          <w:rFonts w:asciiTheme="minorHAnsi" w:hAnsiTheme="minorHAnsi" w:cstheme="minorHAnsi"/>
          <w:color w:val="000000"/>
          <w:spacing w:val="2"/>
        </w:rPr>
        <w:tab/>
        <w:t>Elected member of the Committee of the European AMPERE Society (NMR).</w:t>
      </w:r>
      <w:proofErr w:type="gramEnd"/>
      <w:r w:rsidRPr="009F16B3">
        <w:rPr>
          <w:rFonts w:asciiTheme="minorHAnsi" w:hAnsiTheme="minorHAnsi" w:cstheme="minorHAnsi"/>
          <w:color w:val="000000"/>
          <w:spacing w:val="2"/>
        </w:rPr>
        <w:t xml:space="preserve"> </w:t>
      </w:r>
    </w:p>
    <w:p w:rsidR="0061713F" w:rsidRPr="009F16B3" w:rsidRDefault="0061713F" w:rsidP="0061713F">
      <w:pPr>
        <w:widowControl w:val="0"/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color w:val="000000"/>
        </w:rPr>
      </w:pPr>
    </w:p>
    <w:sectPr w:rsidR="0061713F" w:rsidRPr="009F16B3" w:rsidSect="00A2646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17" w:rsidRDefault="00441417" w:rsidP="00D269FF">
      <w:pPr>
        <w:spacing w:before="0" w:after="0"/>
      </w:pPr>
      <w:r>
        <w:separator/>
      </w:r>
    </w:p>
  </w:endnote>
  <w:endnote w:type="continuationSeparator" w:id="0">
    <w:p w:rsidR="00441417" w:rsidRDefault="00441417" w:rsidP="00D269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152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086" w:rsidRDefault="00EE0D10">
        <w:pPr>
          <w:pStyle w:val="Footer"/>
        </w:pPr>
        <w:r>
          <w:fldChar w:fldCharType="begin"/>
        </w:r>
        <w:r w:rsidR="002D63ED">
          <w:instrText xml:space="preserve"> PAGE   \* MERGEFORMAT </w:instrText>
        </w:r>
        <w:r>
          <w:fldChar w:fldCharType="separate"/>
        </w:r>
        <w:r w:rsidR="00FD4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086" w:rsidRDefault="00936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17" w:rsidRDefault="00441417" w:rsidP="00D269FF">
      <w:pPr>
        <w:spacing w:before="0" w:after="0"/>
      </w:pPr>
      <w:r>
        <w:separator/>
      </w:r>
    </w:p>
  </w:footnote>
  <w:footnote w:type="continuationSeparator" w:id="0">
    <w:p w:rsidR="00441417" w:rsidRDefault="00441417" w:rsidP="00D269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319"/>
    <w:multiLevelType w:val="hybridMultilevel"/>
    <w:tmpl w:val="38E28178"/>
    <w:lvl w:ilvl="0" w:tplc="3E8497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18E52DC6"/>
    <w:multiLevelType w:val="hybridMultilevel"/>
    <w:tmpl w:val="994ECEDA"/>
    <w:lvl w:ilvl="0" w:tplc="0DC49862">
      <w:start w:val="1"/>
      <w:numFmt w:val="lowerLetter"/>
      <w:lvlText w:val="%1."/>
      <w:lvlJc w:val="left"/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E21051E"/>
    <w:multiLevelType w:val="hybridMultilevel"/>
    <w:tmpl w:val="432085C6"/>
    <w:lvl w:ilvl="0" w:tplc="0408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E6B1A"/>
    <w:multiLevelType w:val="multilevel"/>
    <w:tmpl w:val="297607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04E6B65"/>
    <w:multiLevelType w:val="hybridMultilevel"/>
    <w:tmpl w:val="38E28178"/>
    <w:lvl w:ilvl="0" w:tplc="3E8497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05442"/>
    <w:multiLevelType w:val="hybridMultilevel"/>
    <w:tmpl w:val="4044C342"/>
    <w:lvl w:ilvl="0" w:tplc="46661A18">
      <w:start w:val="1"/>
      <w:numFmt w:val="bullet"/>
      <w:lvlText w:val="-"/>
      <w:lvlJc w:val="left"/>
      <w:pPr>
        <w:ind w:left="1292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">
    <w:nsid w:val="37503EBD"/>
    <w:multiLevelType w:val="hybridMultilevel"/>
    <w:tmpl w:val="533A6250"/>
    <w:lvl w:ilvl="0" w:tplc="5A50153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DF4422"/>
    <w:multiLevelType w:val="hybridMultilevel"/>
    <w:tmpl w:val="EF5E97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36475"/>
    <w:multiLevelType w:val="hybridMultilevel"/>
    <w:tmpl w:val="4FBA10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46661A1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072B1"/>
    <w:multiLevelType w:val="hybridMultilevel"/>
    <w:tmpl w:val="117E96A6"/>
    <w:lvl w:ilvl="0" w:tplc="456E1D1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167561"/>
    <w:multiLevelType w:val="hybridMultilevel"/>
    <w:tmpl w:val="857AFF46"/>
    <w:lvl w:ilvl="0" w:tplc="D14860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75A"/>
    <w:multiLevelType w:val="hybridMultilevel"/>
    <w:tmpl w:val="E60C0CAA"/>
    <w:lvl w:ilvl="0" w:tplc="46661A18">
      <w:start w:val="1"/>
      <w:numFmt w:val="bullet"/>
      <w:lvlText w:val="-"/>
      <w:lvlJc w:val="left"/>
      <w:pPr>
        <w:ind w:left="1292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54E"/>
    <w:rsid w:val="00000FF4"/>
    <w:rsid w:val="00002C74"/>
    <w:rsid w:val="00016562"/>
    <w:rsid w:val="0001754A"/>
    <w:rsid w:val="00020896"/>
    <w:rsid w:val="00025B48"/>
    <w:rsid w:val="00031031"/>
    <w:rsid w:val="0003233C"/>
    <w:rsid w:val="00043935"/>
    <w:rsid w:val="000503CC"/>
    <w:rsid w:val="00080922"/>
    <w:rsid w:val="00084E92"/>
    <w:rsid w:val="000964D6"/>
    <w:rsid w:val="00096F97"/>
    <w:rsid w:val="000A3450"/>
    <w:rsid w:val="000B2563"/>
    <w:rsid w:val="000B4DDE"/>
    <w:rsid w:val="000B7350"/>
    <w:rsid w:val="000C39F4"/>
    <w:rsid w:val="000D0769"/>
    <w:rsid w:val="000E4661"/>
    <w:rsid w:val="000F3B6F"/>
    <w:rsid w:val="000F52A6"/>
    <w:rsid w:val="00104B5C"/>
    <w:rsid w:val="00105FA9"/>
    <w:rsid w:val="00111B2B"/>
    <w:rsid w:val="00112CA9"/>
    <w:rsid w:val="0012530D"/>
    <w:rsid w:val="0013287D"/>
    <w:rsid w:val="0013390E"/>
    <w:rsid w:val="001527C4"/>
    <w:rsid w:val="00156CF2"/>
    <w:rsid w:val="00163962"/>
    <w:rsid w:val="00176695"/>
    <w:rsid w:val="00182C6C"/>
    <w:rsid w:val="001853F9"/>
    <w:rsid w:val="0018719B"/>
    <w:rsid w:val="001B563A"/>
    <w:rsid w:val="001C19EB"/>
    <w:rsid w:val="001C1BCD"/>
    <w:rsid w:val="001C670B"/>
    <w:rsid w:val="001D1ABA"/>
    <w:rsid w:val="001D1C93"/>
    <w:rsid w:val="001E2A0A"/>
    <w:rsid w:val="001E3AE1"/>
    <w:rsid w:val="001E4ABF"/>
    <w:rsid w:val="001F1538"/>
    <w:rsid w:val="00200D83"/>
    <w:rsid w:val="00202466"/>
    <w:rsid w:val="00205048"/>
    <w:rsid w:val="002069BA"/>
    <w:rsid w:val="00210870"/>
    <w:rsid w:val="00230D7F"/>
    <w:rsid w:val="00235158"/>
    <w:rsid w:val="002521CB"/>
    <w:rsid w:val="0025548B"/>
    <w:rsid w:val="00286C32"/>
    <w:rsid w:val="002A0E1A"/>
    <w:rsid w:val="002A33D0"/>
    <w:rsid w:val="002A5096"/>
    <w:rsid w:val="002A5FA8"/>
    <w:rsid w:val="002B735D"/>
    <w:rsid w:val="002B741E"/>
    <w:rsid w:val="002B77EC"/>
    <w:rsid w:val="002C2AAE"/>
    <w:rsid w:val="002D2ADE"/>
    <w:rsid w:val="002D63ED"/>
    <w:rsid w:val="002F5BAD"/>
    <w:rsid w:val="00314741"/>
    <w:rsid w:val="00345B1D"/>
    <w:rsid w:val="00362DCA"/>
    <w:rsid w:val="00362DFC"/>
    <w:rsid w:val="00367522"/>
    <w:rsid w:val="00384446"/>
    <w:rsid w:val="00395A62"/>
    <w:rsid w:val="00397587"/>
    <w:rsid w:val="003A3041"/>
    <w:rsid w:val="003C5714"/>
    <w:rsid w:val="003D0C9D"/>
    <w:rsid w:val="003D2484"/>
    <w:rsid w:val="003D69B5"/>
    <w:rsid w:val="003D7B37"/>
    <w:rsid w:val="003E6641"/>
    <w:rsid w:val="00405534"/>
    <w:rsid w:val="004170B5"/>
    <w:rsid w:val="00417E2E"/>
    <w:rsid w:val="0042564A"/>
    <w:rsid w:val="00425803"/>
    <w:rsid w:val="00430902"/>
    <w:rsid w:val="00436295"/>
    <w:rsid w:val="00441417"/>
    <w:rsid w:val="00443C35"/>
    <w:rsid w:val="0044769F"/>
    <w:rsid w:val="00456CBA"/>
    <w:rsid w:val="00467208"/>
    <w:rsid w:val="00471E7D"/>
    <w:rsid w:val="0047750A"/>
    <w:rsid w:val="004A3E90"/>
    <w:rsid w:val="004A79F5"/>
    <w:rsid w:val="004C5FBF"/>
    <w:rsid w:val="004D184A"/>
    <w:rsid w:val="004D4F9A"/>
    <w:rsid w:val="004F2E38"/>
    <w:rsid w:val="00521446"/>
    <w:rsid w:val="00536DBD"/>
    <w:rsid w:val="00541391"/>
    <w:rsid w:val="005608EF"/>
    <w:rsid w:val="005755B9"/>
    <w:rsid w:val="00582530"/>
    <w:rsid w:val="00582C01"/>
    <w:rsid w:val="00590982"/>
    <w:rsid w:val="005A1E84"/>
    <w:rsid w:val="005A31BA"/>
    <w:rsid w:val="005B0F1C"/>
    <w:rsid w:val="005B29D3"/>
    <w:rsid w:val="005B2E9A"/>
    <w:rsid w:val="005C2F8E"/>
    <w:rsid w:val="005C43D8"/>
    <w:rsid w:val="005E3C53"/>
    <w:rsid w:val="005E4042"/>
    <w:rsid w:val="005E6E11"/>
    <w:rsid w:val="006031B8"/>
    <w:rsid w:val="006157DB"/>
    <w:rsid w:val="0061713F"/>
    <w:rsid w:val="006323B9"/>
    <w:rsid w:val="006336E6"/>
    <w:rsid w:val="00642134"/>
    <w:rsid w:val="00646384"/>
    <w:rsid w:val="00661DFB"/>
    <w:rsid w:val="00663669"/>
    <w:rsid w:val="00672C9D"/>
    <w:rsid w:val="00677E80"/>
    <w:rsid w:val="006838B2"/>
    <w:rsid w:val="00685FEC"/>
    <w:rsid w:val="00694D24"/>
    <w:rsid w:val="006A01DA"/>
    <w:rsid w:val="006A0201"/>
    <w:rsid w:val="006A0A6D"/>
    <w:rsid w:val="006D1630"/>
    <w:rsid w:val="006E5CF1"/>
    <w:rsid w:val="006F30CB"/>
    <w:rsid w:val="0070603C"/>
    <w:rsid w:val="00711864"/>
    <w:rsid w:val="00712F5A"/>
    <w:rsid w:val="00720046"/>
    <w:rsid w:val="0072410E"/>
    <w:rsid w:val="00725EC0"/>
    <w:rsid w:val="0072739A"/>
    <w:rsid w:val="007362F5"/>
    <w:rsid w:val="00743219"/>
    <w:rsid w:val="0075443E"/>
    <w:rsid w:val="007606CD"/>
    <w:rsid w:val="00764017"/>
    <w:rsid w:val="00770E47"/>
    <w:rsid w:val="007723CC"/>
    <w:rsid w:val="0078778D"/>
    <w:rsid w:val="0079667E"/>
    <w:rsid w:val="00797199"/>
    <w:rsid w:val="007B4C63"/>
    <w:rsid w:val="007B6E9B"/>
    <w:rsid w:val="007C1B24"/>
    <w:rsid w:val="007D16FF"/>
    <w:rsid w:val="007E3DF9"/>
    <w:rsid w:val="007E4A45"/>
    <w:rsid w:val="007F4E98"/>
    <w:rsid w:val="00800566"/>
    <w:rsid w:val="00803019"/>
    <w:rsid w:val="0080550F"/>
    <w:rsid w:val="00805A88"/>
    <w:rsid w:val="00807E59"/>
    <w:rsid w:val="00825B15"/>
    <w:rsid w:val="008272D2"/>
    <w:rsid w:val="00837EBB"/>
    <w:rsid w:val="00846BD8"/>
    <w:rsid w:val="0085000E"/>
    <w:rsid w:val="00856455"/>
    <w:rsid w:val="00863F99"/>
    <w:rsid w:val="00865D75"/>
    <w:rsid w:val="008803DE"/>
    <w:rsid w:val="00883E30"/>
    <w:rsid w:val="008843DA"/>
    <w:rsid w:val="0088729E"/>
    <w:rsid w:val="00890EFC"/>
    <w:rsid w:val="00892217"/>
    <w:rsid w:val="00895BF1"/>
    <w:rsid w:val="008A1BB9"/>
    <w:rsid w:val="008C3E1E"/>
    <w:rsid w:val="008C6405"/>
    <w:rsid w:val="008E43DA"/>
    <w:rsid w:val="008E765B"/>
    <w:rsid w:val="008F3191"/>
    <w:rsid w:val="008F585C"/>
    <w:rsid w:val="009035EB"/>
    <w:rsid w:val="00903612"/>
    <w:rsid w:val="009209E8"/>
    <w:rsid w:val="009229C3"/>
    <w:rsid w:val="00923009"/>
    <w:rsid w:val="00936086"/>
    <w:rsid w:val="00937781"/>
    <w:rsid w:val="0094429A"/>
    <w:rsid w:val="00944E32"/>
    <w:rsid w:val="00952177"/>
    <w:rsid w:val="009550E0"/>
    <w:rsid w:val="0095675F"/>
    <w:rsid w:val="00960FF5"/>
    <w:rsid w:val="00980260"/>
    <w:rsid w:val="00985669"/>
    <w:rsid w:val="00985D86"/>
    <w:rsid w:val="009905B0"/>
    <w:rsid w:val="009A4F17"/>
    <w:rsid w:val="009A664A"/>
    <w:rsid w:val="009A6E87"/>
    <w:rsid w:val="009C2A19"/>
    <w:rsid w:val="009D4333"/>
    <w:rsid w:val="009D5A86"/>
    <w:rsid w:val="009E1856"/>
    <w:rsid w:val="009E41C2"/>
    <w:rsid w:val="009E5C29"/>
    <w:rsid w:val="009E6B90"/>
    <w:rsid w:val="009F16B3"/>
    <w:rsid w:val="009F3260"/>
    <w:rsid w:val="00A0657D"/>
    <w:rsid w:val="00A22C9D"/>
    <w:rsid w:val="00A23168"/>
    <w:rsid w:val="00A26469"/>
    <w:rsid w:val="00A3578B"/>
    <w:rsid w:val="00A417B0"/>
    <w:rsid w:val="00A47125"/>
    <w:rsid w:val="00A53A87"/>
    <w:rsid w:val="00A5454E"/>
    <w:rsid w:val="00A54870"/>
    <w:rsid w:val="00A71481"/>
    <w:rsid w:val="00A80CD4"/>
    <w:rsid w:val="00A82EA2"/>
    <w:rsid w:val="00A8433B"/>
    <w:rsid w:val="00A84C74"/>
    <w:rsid w:val="00A85767"/>
    <w:rsid w:val="00A86650"/>
    <w:rsid w:val="00AB4A35"/>
    <w:rsid w:val="00AB5D71"/>
    <w:rsid w:val="00AB6818"/>
    <w:rsid w:val="00AB68A0"/>
    <w:rsid w:val="00AC34FD"/>
    <w:rsid w:val="00AC430B"/>
    <w:rsid w:val="00AE385B"/>
    <w:rsid w:val="00AE3CA3"/>
    <w:rsid w:val="00AE461B"/>
    <w:rsid w:val="00AF09DD"/>
    <w:rsid w:val="00AF3E2E"/>
    <w:rsid w:val="00AF445C"/>
    <w:rsid w:val="00B009EF"/>
    <w:rsid w:val="00B164E6"/>
    <w:rsid w:val="00B26907"/>
    <w:rsid w:val="00B26E8A"/>
    <w:rsid w:val="00B447E9"/>
    <w:rsid w:val="00B46ED2"/>
    <w:rsid w:val="00B57373"/>
    <w:rsid w:val="00B729F7"/>
    <w:rsid w:val="00B80C99"/>
    <w:rsid w:val="00B8418F"/>
    <w:rsid w:val="00B85CB7"/>
    <w:rsid w:val="00B86742"/>
    <w:rsid w:val="00B86F86"/>
    <w:rsid w:val="00B92C30"/>
    <w:rsid w:val="00B935F0"/>
    <w:rsid w:val="00BA354A"/>
    <w:rsid w:val="00BB63B2"/>
    <w:rsid w:val="00BD1A47"/>
    <w:rsid w:val="00BD7317"/>
    <w:rsid w:val="00BE2E64"/>
    <w:rsid w:val="00C14D93"/>
    <w:rsid w:val="00C2460A"/>
    <w:rsid w:val="00C40FBB"/>
    <w:rsid w:val="00C469F3"/>
    <w:rsid w:val="00C46B85"/>
    <w:rsid w:val="00C63621"/>
    <w:rsid w:val="00C819D8"/>
    <w:rsid w:val="00C82E96"/>
    <w:rsid w:val="00C87790"/>
    <w:rsid w:val="00C9029B"/>
    <w:rsid w:val="00C937C6"/>
    <w:rsid w:val="00CC1AC7"/>
    <w:rsid w:val="00CC25BE"/>
    <w:rsid w:val="00CC4E88"/>
    <w:rsid w:val="00CD5712"/>
    <w:rsid w:val="00CD5CFF"/>
    <w:rsid w:val="00CE3A11"/>
    <w:rsid w:val="00CE7771"/>
    <w:rsid w:val="00CF04DC"/>
    <w:rsid w:val="00CF6137"/>
    <w:rsid w:val="00CF6C4C"/>
    <w:rsid w:val="00D00FB3"/>
    <w:rsid w:val="00D03A2E"/>
    <w:rsid w:val="00D07FF0"/>
    <w:rsid w:val="00D14869"/>
    <w:rsid w:val="00D24634"/>
    <w:rsid w:val="00D269FF"/>
    <w:rsid w:val="00D278EF"/>
    <w:rsid w:val="00D372CA"/>
    <w:rsid w:val="00D6091B"/>
    <w:rsid w:val="00D64443"/>
    <w:rsid w:val="00D71A50"/>
    <w:rsid w:val="00D775DD"/>
    <w:rsid w:val="00D86A6F"/>
    <w:rsid w:val="00DA4535"/>
    <w:rsid w:val="00DA4AB8"/>
    <w:rsid w:val="00DB0BE7"/>
    <w:rsid w:val="00DB1E61"/>
    <w:rsid w:val="00DB2002"/>
    <w:rsid w:val="00DB617B"/>
    <w:rsid w:val="00DB635C"/>
    <w:rsid w:val="00DC26BC"/>
    <w:rsid w:val="00DC3F37"/>
    <w:rsid w:val="00DD288E"/>
    <w:rsid w:val="00DF11BB"/>
    <w:rsid w:val="00DF3CD4"/>
    <w:rsid w:val="00E0501F"/>
    <w:rsid w:val="00E34F41"/>
    <w:rsid w:val="00E41F32"/>
    <w:rsid w:val="00E438D3"/>
    <w:rsid w:val="00E707F9"/>
    <w:rsid w:val="00E83D05"/>
    <w:rsid w:val="00E85188"/>
    <w:rsid w:val="00E85BB6"/>
    <w:rsid w:val="00E867A1"/>
    <w:rsid w:val="00E91AD6"/>
    <w:rsid w:val="00EB1E8A"/>
    <w:rsid w:val="00EB1EBB"/>
    <w:rsid w:val="00EC320E"/>
    <w:rsid w:val="00EE0D10"/>
    <w:rsid w:val="00EE2F9C"/>
    <w:rsid w:val="00EE4E48"/>
    <w:rsid w:val="00EF5984"/>
    <w:rsid w:val="00F00889"/>
    <w:rsid w:val="00F06E3E"/>
    <w:rsid w:val="00F07D27"/>
    <w:rsid w:val="00F07E94"/>
    <w:rsid w:val="00F2255D"/>
    <w:rsid w:val="00F22712"/>
    <w:rsid w:val="00F25775"/>
    <w:rsid w:val="00F27C15"/>
    <w:rsid w:val="00F31683"/>
    <w:rsid w:val="00F35A95"/>
    <w:rsid w:val="00F42940"/>
    <w:rsid w:val="00F6036F"/>
    <w:rsid w:val="00F6118B"/>
    <w:rsid w:val="00F643D3"/>
    <w:rsid w:val="00F64BF1"/>
    <w:rsid w:val="00F64F1E"/>
    <w:rsid w:val="00F713A0"/>
    <w:rsid w:val="00F74899"/>
    <w:rsid w:val="00F75654"/>
    <w:rsid w:val="00FA29C2"/>
    <w:rsid w:val="00FA29D1"/>
    <w:rsid w:val="00FA2E99"/>
    <w:rsid w:val="00FA3AA4"/>
    <w:rsid w:val="00FA7974"/>
    <w:rsid w:val="00FD4307"/>
    <w:rsid w:val="00FD4409"/>
    <w:rsid w:val="00FD7818"/>
    <w:rsid w:val="00FE0620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E"/>
    <w:pPr>
      <w:spacing w:before="240" w:after="24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84"/>
    <w:pPr>
      <w:keepNext/>
      <w:keepLines/>
      <w:numPr>
        <w:numId w:val="1"/>
      </w:numPr>
      <w:spacing w:before="36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5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5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5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5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5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5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54E"/>
    <w:pPr>
      <w:spacing w:before="120" w:after="360"/>
      <w:contextualSpacing/>
      <w:jc w:val="center"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454E"/>
    <w:rPr>
      <w:rFonts w:ascii="Times New Roman" w:eastAsiaTheme="majorEastAsia" w:hAnsi="Times New Roman" w:cs="Times New Roman"/>
      <w:b/>
      <w:bCs/>
      <w:spacing w:val="-10"/>
      <w:kern w:val="28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38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B24"/>
    <w:rPr>
      <w:rFonts w:ascii="Times New Roman" w:eastAsiaTheme="majorEastAsia" w:hAnsi="Times New Roman" w:cs="Times New Roman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454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5454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54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C1B24"/>
    <w:pPr>
      <w:ind w:left="720"/>
      <w:contextualSpacing/>
    </w:pPr>
  </w:style>
  <w:style w:type="table" w:styleId="TableGrid">
    <w:name w:val="Table Grid"/>
    <w:basedOn w:val="TableNormal"/>
    <w:uiPriority w:val="39"/>
    <w:rsid w:val="00FF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F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F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69F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36295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3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3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5FA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AD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ADE"/>
    <w:rPr>
      <w:rFonts w:ascii="Times New Roman" w:hAnsi="Times New Roman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2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D4F9A"/>
    <w:rPr>
      <w:b/>
      <w:bCs/>
    </w:rPr>
  </w:style>
  <w:style w:type="character" w:styleId="Emphasis">
    <w:name w:val="Emphasis"/>
    <w:basedOn w:val="DefaultParagraphFont"/>
    <w:uiPriority w:val="20"/>
    <w:qFormat/>
    <w:rsid w:val="004D4F9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4F9A"/>
    <w:rPr>
      <w:color w:val="954F72" w:themeColor="followedHyperlink"/>
      <w:u w:val="single"/>
    </w:rPr>
  </w:style>
  <w:style w:type="character" w:customStyle="1" w:styleId="FootnoteTextChar1">
    <w:name w:val="Footnote Text Char1"/>
    <w:aliases w:val="Footnote Text Char Char"/>
    <w:uiPriority w:val="99"/>
    <w:semiHidden/>
    <w:locked/>
    <w:rsid w:val="002B741E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2B741E"/>
    <w:pPr>
      <w:widowControl w:val="0"/>
      <w:suppressLineNumbers/>
      <w:suppressAutoHyphens/>
      <w:spacing w:before="0" w:after="0"/>
    </w:pPr>
    <w:rPr>
      <w:rFonts w:eastAsia="Times New Roman" w:cs="Arial Unicode MS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4E"/>
    <w:pPr>
      <w:spacing w:before="240" w:after="240"/>
    </w:pPr>
    <w:rPr>
      <w:rFonts w:ascii="Times New Roman" w:hAnsi="Times New Roman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384"/>
    <w:pPr>
      <w:keepNext/>
      <w:keepLines/>
      <w:numPr>
        <w:numId w:val="1"/>
      </w:numPr>
      <w:spacing w:before="36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24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454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5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45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45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45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45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45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454E"/>
    <w:pPr>
      <w:spacing w:before="120" w:after="360"/>
      <w:contextualSpacing/>
      <w:jc w:val="center"/>
    </w:pPr>
    <w:rPr>
      <w:rFonts w:eastAsiaTheme="majorEastAsia"/>
      <w:b/>
      <w:bC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454E"/>
    <w:rPr>
      <w:rFonts w:ascii="Times New Roman" w:eastAsiaTheme="majorEastAsia" w:hAnsi="Times New Roman" w:cs="Times New Roman"/>
      <w:b/>
      <w:bCs/>
      <w:spacing w:val="-10"/>
      <w:kern w:val="28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6384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1B24"/>
    <w:rPr>
      <w:rFonts w:ascii="Times New Roman" w:eastAsiaTheme="majorEastAsia" w:hAnsi="Times New Roman" w:cs="Times New Roman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5454E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5454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454E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454E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45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45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C1B24"/>
    <w:pPr>
      <w:ind w:left="720"/>
      <w:contextualSpacing/>
    </w:pPr>
  </w:style>
  <w:style w:type="table" w:styleId="TableGrid">
    <w:name w:val="Table Grid"/>
    <w:basedOn w:val="TableNormal"/>
    <w:uiPriority w:val="39"/>
    <w:rsid w:val="00FF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69F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9FF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269F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436295"/>
    <w:pPr>
      <w:spacing w:before="0"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33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3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E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E8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5FA9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D2ADE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2ADE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ADE"/>
    <w:rPr>
      <w:rFonts w:ascii="Times New Roman" w:hAnsi="Times New Roman" w:cs="Times New Roman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2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F9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D4F9A"/>
    <w:rPr>
      <w:b/>
      <w:bCs/>
    </w:rPr>
  </w:style>
  <w:style w:type="character" w:styleId="Emphasis">
    <w:name w:val="Emphasis"/>
    <w:basedOn w:val="DefaultParagraphFont"/>
    <w:uiPriority w:val="20"/>
    <w:qFormat/>
    <w:rsid w:val="004D4F9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D4F9A"/>
    <w:rPr>
      <w:color w:val="954F72" w:themeColor="followedHyperlink"/>
      <w:u w:val="single"/>
    </w:rPr>
  </w:style>
  <w:style w:type="character" w:customStyle="1" w:styleId="FootnoteTextChar1">
    <w:name w:val="Footnote Text Char1"/>
    <w:aliases w:val="Footnote Text Char Char"/>
    <w:uiPriority w:val="99"/>
    <w:semiHidden/>
    <w:locked/>
    <w:rsid w:val="002B741E"/>
    <w:rPr>
      <w:rFonts w:cs="Times New Roman"/>
      <w:sz w:val="20"/>
    </w:rPr>
  </w:style>
  <w:style w:type="paragraph" w:customStyle="1" w:styleId="Contenudetableau">
    <w:name w:val="Contenu de tableau"/>
    <w:basedOn w:val="Normal"/>
    <w:rsid w:val="002B741E"/>
    <w:pPr>
      <w:widowControl w:val="0"/>
      <w:suppressLineNumbers/>
      <w:suppressAutoHyphens/>
      <w:spacing w:before="0" w:after="0"/>
    </w:pPr>
    <w:rPr>
      <w:rFonts w:eastAsia="Times New Roman" w:cs="Arial Unicode MS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n.demokritos.gr/research_group/ssNM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A62B12-CF94-4547-8EA5-BDE62C9D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Koukourikos</dc:creator>
  <cp:lastModifiedBy>Marina</cp:lastModifiedBy>
  <cp:revision>3</cp:revision>
  <cp:lastPrinted>2022-02-17T11:56:00Z</cp:lastPrinted>
  <dcterms:created xsi:type="dcterms:W3CDTF">2022-04-14T13:16:00Z</dcterms:created>
  <dcterms:modified xsi:type="dcterms:W3CDTF">2022-04-14T13:17:00Z</dcterms:modified>
</cp:coreProperties>
</file>