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6C2B" w14:textId="77777777" w:rsidR="00D52C2D" w:rsidRDefault="002A7BC9" w:rsidP="00D52C2D">
      <w:pPr>
        <w:jc w:val="center"/>
        <w:rPr>
          <w:rFonts w:cstheme="minorHAnsi"/>
          <w:b/>
          <w:bCs/>
        </w:rPr>
      </w:pPr>
      <w:r w:rsidRPr="00D52C2D">
        <w:rPr>
          <w:rFonts w:cstheme="minorHAnsi"/>
          <w:b/>
          <w:bCs/>
        </w:rPr>
        <w:t>Job</w:t>
      </w:r>
      <w:r w:rsidR="00D52C2D">
        <w:rPr>
          <w:rFonts w:cstheme="minorHAnsi"/>
          <w:b/>
          <w:bCs/>
        </w:rPr>
        <w:t xml:space="preserve"> Description</w:t>
      </w:r>
    </w:p>
    <w:p w14:paraId="3785E855" w14:textId="6D0D356C" w:rsidR="007265DF" w:rsidRPr="00D52C2D" w:rsidRDefault="002A7BC9" w:rsidP="00D52C2D">
      <w:pPr>
        <w:jc w:val="center"/>
        <w:rPr>
          <w:rFonts w:cstheme="minorHAnsi"/>
          <w:i/>
          <w:iCs/>
        </w:rPr>
      </w:pPr>
      <w:r w:rsidRPr="00D52C2D">
        <w:rPr>
          <w:rFonts w:cstheme="minorHAnsi"/>
          <w:b/>
          <w:iCs/>
        </w:rPr>
        <w:t>Physical and Chemical Characterization of Materials, Thin Films, and Surfaces</w:t>
      </w:r>
    </w:p>
    <w:p w14:paraId="76775B17" w14:textId="77777777" w:rsidR="00710CBB" w:rsidRDefault="00710CBB" w:rsidP="00D52C2D">
      <w:pPr>
        <w:jc w:val="both"/>
        <w:rPr>
          <w:rFonts w:cstheme="minorHAnsi"/>
          <w:b/>
          <w:bCs/>
        </w:rPr>
      </w:pPr>
    </w:p>
    <w:p w14:paraId="6DFA11B5" w14:textId="430D7612" w:rsidR="00E82EC2" w:rsidRPr="00D52C2D" w:rsidRDefault="00E82EC2" w:rsidP="00D52C2D">
      <w:pPr>
        <w:jc w:val="both"/>
        <w:rPr>
          <w:rFonts w:cstheme="minorHAnsi"/>
          <w:b/>
          <w:bCs/>
        </w:rPr>
      </w:pPr>
      <w:r w:rsidRPr="00D52C2D">
        <w:rPr>
          <w:rFonts w:cstheme="minorHAnsi"/>
          <w:b/>
          <w:bCs/>
        </w:rPr>
        <w:t>Position description:</w:t>
      </w:r>
    </w:p>
    <w:p w14:paraId="1CC8E604" w14:textId="5027D0B5" w:rsidR="00D52C2D" w:rsidRDefault="00D52C2D" w:rsidP="00D52C2D">
      <w:pPr>
        <w:jc w:val="both"/>
        <w:rPr>
          <w:rFonts w:cstheme="minorHAnsi"/>
        </w:rPr>
      </w:pPr>
      <w:r>
        <w:rPr>
          <w:rFonts w:cstheme="minorHAnsi"/>
        </w:rPr>
        <w:t xml:space="preserve">We are seeking for a highly motivated and skilled application scientist to join our dynamic institution who will be </w:t>
      </w:r>
      <w:r w:rsidRPr="00D52C2D">
        <w:rPr>
          <w:rFonts w:cstheme="minorHAnsi"/>
        </w:rPr>
        <w:t>dedicated to the physical and chemical characterization of inorganic and organic materials, with particular emphasis on thin films and surfaces.</w:t>
      </w:r>
      <w:r>
        <w:rPr>
          <w:rFonts w:cstheme="minorHAnsi"/>
        </w:rPr>
        <w:t xml:space="preserve"> </w:t>
      </w:r>
      <w:r w:rsidRPr="00D52C2D">
        <w:rPr>
          <w:rFonts w:cstheme="minorHAnsi"/>
        </w:rPr>
        <w:t xml:space="preserve">The primary responsibility of the </w:t>
      </w:r>
      <w:r>
        <w:rPr>
          <w:rFonts w:cstheme="minorHAnsi"/>
        </w:rPr>
        <w:t>candidate</w:t>
      </w:r>
      <w:r w:rsidRPr="00D52C2D">
        <w:rPr>
          <w:rFonts w:cstheme="minorHAnsi"/>
        </w:rPr>
        <w:t xml:space="preserve"> will be to coordinate and perform high-level measurements using techniques such as X-ray and ultraviolet photoelectron spectroscopy (XPS/UPS), scanning tunneling microscopy (STM), and electrical and magnetic characterization tools. </w:t>
      </w:r>
      <w:r>
        <w:rPr>
          <w:rFonts w:cstheme="minorHAnsi"/>
        </w:rPr>
        <w:t>T</w:t>
      </w:r>
      <w:r w:rsidRPr="00D52C2D">
        <w:rPr>
          <w:rFonts w:cstheme="minorHAnsi"/>
        </w:rPr>
        <w:t xml:space="preserve">he </w:t>
      </w:r>
      <w:r>
        <w:rPr>
          <w:rFonts w:cstheme="minorHAnsi"/>
        </w:rPr>
        <w:t>candidate</w:t>
      </w:r>
      <w:r w:rsidRPr="00D52C2D">
        <w:rPr>
          <w:rFonts w:cstheme="minorHAnsi"/>
        </w:rPr>
        <w:t xml:space="preserve"> will be actively involved in a variety of interdisciplinary research projects, working closely with INN’s researchers to tailor characterization techniques to their specific experimental needs.</w:t>
      </w:r>
    </w:p>
    <w:p w14:paraId="227E8852" w14:textId="693C5D54" w:rsidR="00D52C2D" w:rsidRDefault="00D52C2D" w:rsidP="00D52C2D">
      <w:pPr>
        <w:jc w:val="both"/>
      </w:pPr>
      <w:r w:rsidRPr="00315BED">
        <w:t>Consideration will be given to scientists with experience in leading research institutions, with a significant number of publications as first and corresponding author, and who have clearly demonstrated the ability to attract and manage competitive grants.</w:t>
      </w:r>
    </w:p>
    <w:p w14:paraId="051D86A5" w14:textId="77777777" w:rsidR="00D52C2D" w:rsidRDefault="00D52C2D" w:rsidP="00D52C2D">
      <w:pPr>
        <w:jc w:val="both"/>
      </w:pPr>
    </w:p>
    <w:p w14:paraId="08128551" w14:textId="2977F55B" w:rsidR="00D52C2D" w:rsidRDefault="00D52C2D" w:rsidP="00D52C2D">
      <w:pPr>
        <w:jc w:val="both"/>
        <w:rPr>
          <w:bCs/>
        </w:rPr>
      </w:pPr>
      <w:r w:rsidRPr="00315BED">
        <w:rPr>
          <w:b/>
          <w:bCs/>
        </w:rPr>
        <w:t>Keywords:</w:t>
      </w:r>
      <w:r w:rsidR="00710CBB">
        <w:rPr>
          <w:b/>
          <w:bCs/>
        </w:rPr>
        <w:t xml:space="preserve"> </w:t>
      </w:r>
      <w:r w:rsidR="00710CBB" w:rsidRPr="00D52C2D">
        <w:rPr>
          <w:rFonts w:cstheme="minorHAnsi"/>
        </w:rPr>
        <w:t xml:space="preserve">XPS, UPS, STM, surface science, thin films, electrical and magnetic characterization, materials analysis. </w:t>
      </w:r>
      <w:r w:rsidR="00710CBB">
        <w:rPr>
          <w:bCs/>
        </w:rPr>
        <w:t xml:space="preserve"> </w:t>
      </w:r>
    </w:p>
    <w:p w14:paraId="1E498D3C" w14:textId="06BC00C1" w:rsidR="00710CBB" w:rsidRDefault="00710CBB" w:rsidP="00D52C2D">
      <w:pPr>
        <w:jc w:val="both"/>
        <w:rPr>
          <w:rFonts w:cstheme="minorHAnsi"/>
        </w:rPr>
      </w:pPr>
    </w:p>
    <w:p w14:paraId="3E134309" w14:textId="6D6B28E9" w:rsidR="00710CBB" w:rsidRPr="00315BED" w:rsidRDefault="00710CBB" w:rsidP="00710CBB">
      <w:pPr>
        <w:jc w:val="both"/>
      </w:pPr>
      <w:r w:rsidRPr="00315BED">
        <w:rPr>
          <w:b/>
          <w:bCs/>
        </w:rPr>
        <w:t xml:space="preserve">Level of Position: </w:t>
      </w:r>
      <w:r w:rsidRPr="00315BED">
        <w:t>Functional Scientific Personnel level C. (In exceptional cases of candidates’ level B may be discussed before opening the position).</w:t>
      </w:r>
    </w:p>
    <w:sectPr w:rsidR="00710CBB" w:rsidRPr="00315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12F9"/>
    <w:multiLevelType w:val="multilevel"/>
    <w:tmpl w:val="3AE6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52F4E"/>
    <w:multiLevelType w:val="hybridMultilevel"/>
    <w:tmpl w:val="24DEA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86699">
    <w:abstractNumId w:val="1"/>
  </w:num>
  <w:num w:numId="2" w16cid:durableId="181759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79"/>
    <w:rsid w:val="000048BE"/>
    <w:rsid w:val="00017BE4"/>
    <w:rsid w:val="0003038C"/>
    <w:rsid w:val="00033210"/>
    <w:rsid w:val="00081E50"/>
    <w:rsid w:val="00176C19"/>
    <w:rsid w:val="001847E4"/>
    <w:rsid w:val="001A1DF2"/>
    <w:rsid w:val="001A2401"/>
    <w:rsid w:val="001E4992"/>
    <w:rsid w:val="00223B2D"/>
    <w:rsid w:val="002A7BC9"/>
    <w:rsid w:val="00310343"/>
    <w:rsid w:val="004916E1"/>
    <w:rsid w:val="004E5B66"/>
    <w:rsid w:val="004F11AB"/>
    <w:rsid w:val="005200C0"/>
    <w:rsid w:val="00560E7F"/>
    <w:rsid w:val="005E67A3"/>
    <w:rsid w:val="00615133"/>
    <w:rsid w:val="00623770"/>
    <w:rsid w:val="006C7FA1"/>
    <w:rsid w:val="0070519F"/>
    <w:rsid w:val="00710CBB"/>
    <w:rsid w:val="00724E11"/>
    <w:rsid w:val="007265DF"/>
    <w:rsid w:val="007602B9"/>
    <w:rsid w:val="00763AB7"/>
    <w:rsid w:val="009B2169"/>
    <w:rsid w:val="00A45B52"/>
    <w:rsid w:val="00B56158"/>
    <w:rsid w:val="00C01BAC"/>
    <w:rsid w:val="00D52C2D"/>
    <w:rsid w:val="00D7698B"/>
    <w:rsid w:val="00DE1F79"/>
    <w:rsid w:val="00DF368C"/>
    <w:rsid w:val="00E05452"/>
    <w:rsid w:val="00E82EC2"/>
    <w:rsid w:val="00EB07CE"/>
    <w:rsid w:val="00EE5104"/>
    <w:rsid w:val="00F37FE3"/>
    <w:rsid w:val="00F82F73"/>
    <w:rsid w:val="00FB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BD5E"/>
  <w15:chartTrackingRefBased/>
  <w15:docId w15:val="{A455F0C6-36A4-466E-983C-111E82D2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BC9"/>
  </w:style>
  <w:style w:type="paragraph" w:styleId="Heading1">
    <w:name w:val="heading 1"/>
    <w:basedOn w:val="Normal"/>
    <w:next w:val="Normal"/>
    <w:link w:val="Heading1Char"/>
    <w:uiPriority w:val="9"/>
    <w:qFormat/>
    <w:rsid w:val="00DE1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F7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F7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F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F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F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F7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F7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F7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F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F7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F7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Polychronis Tsipas</dc:creator>
  <cp:keywords/>
  <dc:description/>
  <cp:lastModifiedBy>Evangelos Gogolides</cp:lastModifiedBy>
  <cp:revision>5</cp:revision>
  <dcterms:created xsi:type="dcterms:W3CDTF">2025-08-29T10:44:00Z</dcterms:created>
  <dcterms:modified xsi:type="dcterms:W3CDTF">2025-12-13T18:11:00Z</dcterms:modified>
</cp:coreProperties>
</file>